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CD435" w14:textId="0E3E0C1C" w:rsidR="009363C6" w:rsidRPr="009363C6" w:rsidRDefault="009363C6" w:rsidP="00764F90">
      <w:pPr>
        <w:pStyle w:val="TOC1"/>
        <w:tabs>
          <w:tab w:val="right" w:leader="dot" w:pos="9411"/>
        </w:tabs>
        <w:rPr>
          <w:b/>
          <w:bCs/>
        </w:rPr>
      </w:pPr>
      <w:r w:rsidRPr="009363C6">
        <w:rPr>
          <w:b/>
          <w:bCs/>
        </w:rPr>
        <w:t>ROADMAP DISCUSSION NOTES</w:t>
      </w:r>
    </w:p>
    <w:p w14:paraId="06E02F32" w14:textId="77777777" w:rsidR="009363C6" w:rsidRDefault="009363C6" w:rsidP="00764F90">
      <w:pPr>
        <w:pStyle w:val="TOC1"/>
        <w:tabs>
          <w:tab w:val="right" w:leader="dot" w:pos="9411"/>
        </w:tabs>
      </w:pPr>
    </w:p>
    <w:p w14:paraId="779AC98D" w14:textId="7465F7CB" w:rsidR="00764F90" w:rsidRDefault="00764F90" w:rsidP="00764F90">
      <w:pPr>
        <w:pStyle w:val="TOC1"/>
        <w:tabs>
          <w:tab w:val="right" w:leader="dot" w:pos="9411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2243">
        <w:r>
          <w:t>Table of Contents</w:t>
        </w:r>
        <w:r>
          <w:tab/>
        </w:r>
        <w:r>
          <w:fldChar w:fldCharType="begin"/>
        </w:r>
        <w:r>
          <w:instrText>PAGEREF _Toc32243 \h</w:instrText>
        </w:r>
        <w:r>
          <w:fldChar w:fldCharType="separate"/>
        </w:r>
        <w:r>
          <w:t xml:space="preserve">i </w:t>
        </w:r>
        <w:r>
          <w:fldChar w:fldCharType="end"/>
        </w:r>
      </w:hyperlink>
    </w:p>
    <w:p w14:paraId="08331126" w14:textId="77777777" w:rsidR="00764F90" w:rsidRDefault="00D32078" w:rsidP="00764F90">
      <w:pPr>
        <w:pStyle w:val="TOC1"/>
        <w:tabs>
          <w:tab w:val="right" w:leader="dot" w:pos="9411"/>
        </w:tabs>
      </w:pPr>
      <w:hyperlink w:anchor="_Toc32244">
        <w:r w:rsidR="00764F90">
          <w:t>Definitions</w:t>
        </w:r>
        <w:r w:rsidR="00764F90">
          <w:tab/>
        </w:r>
        <w:r w:rsidR="00764F90">
          <w:fldChar w:fldCharType="begin"/>
        </w:r>
        <w:r w:rsidR="00764F90">
          <w:instrText>PAGEREF _Toc32244 \h</w:instrText>
        </w:r>
        <w:r w:rsidR="00764F90">
          <w:fldChar w:fldCharType="separate"/>
        </w:r>
        <w:r w:rsidR="00764F90">
          <w:t xml:space="preserve">2 </w:t>
        </w:r>
        <w:r w:rsidR="00764F90">
          <w:fldChar w:fldCharType="end"/>
        </w:r>
      </w:hyperlink>
    </w:p>
    <w:p w14:paraId="2A259A13" w14:textId="77777777" w:rsidR="00764F90" w:rsidRDefault="00D32078" w:rsidP="00764F90">
      <w:pPr>
        <w:pStyle w:val="TOC1"/>
        <w:tabs>
          <w:tab w:val="right" w:leader="dot" w:pos="9411"/>
        </w:tabs>
      </w:pPr>
      <w:hyperlink w:anchor="_Toc32245">
        <w:r w:rsidR="00764F90">
          <w:t>Summary</w:t>
        </w:r>
        <w:r w:rsidR="00764F90">
          <w:tab/>
        </w:r>
        <w:r w:rsidR="00764F90">
          <w:fldChar w:fldCharType="begin"/>
        </w:r>
        <w:r w:rsidR="00764F90">
          <w:instrText>PAGEREF _Toc32245 \h</w:instrText>
        </w:r>
        <w:r w:rsidR="00764F90">
          <w:fldChar w:fldCharType="separate"/>
        </w:r>
        <w:r w:rsidR="00764F90">
          <w:t xml:space="preserve">3 </w:t>
        </w:r>
        <w:r w:rsidR="00764F90">
          <w:fldChar w:fldCharType="end"/>
        </w:r>
      </w:hyperlink>
    </w:p>
    <w:p w14:paraId="7F949860" w14:textId="77777777" w:rsidR="00764F90" w:rsidRDefault="00D32078" w:rsidP="00764F90">
      <w:pPr>
        <w:pStyle w:val="TOC1"/>
        <w:tabs>
          <w:tab w:val="right" w:leader="dot" w:pos="9411"/>
        </w:tabs>
      </w:pPr>
      <w:hyperlink w:anchor="_Toc32246">
        <w:r w:rsidR="00764F90">
          <w:t>1. Program Evaluation Process</w:t>
        </w:r>
        <w:r w:rsidR="00764F90">
          <w:tab/>
        </w:r>
        <w:r w:rsidR="00764F90">
          <w:fldChar w:fldCharType="begin"/>
        </w:r>
        <w:r w:rsidR="00764F90">
          <w:instrText>PAGEREF _Toc32246 \h</w:instrText>
        </w:r>
        <w:r w:rsidR="00764F90">
          <w:fldChar w:fldCharType="separate"/>
        </w:r>
        <w:r w:rsidR="00764F90">
          <w:t xml:space="preserve">4 </w:t>
        </w:r>
        <w:r w:rsidR="00764F90">
          <w:fldChar w:fldCharType="end"/>
        </w:r>
      </w:hyperlink>
    </w:p>
    <w:p w14:paraId="02A6940A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47">
        <w:r w:rsidR="00764F90">
          <w:t>1.1 Evaluation Planning</w:t>
        </w:r>
        <w:r w:rsidR="00764F90">
          <w:tab/>
        </w:r>
        <w:r w:rsidR="00764F90">
          <w:fldChar w:fldCharType="begin"/>
        </w:r>
        <w:r w:rsidR="00764F90">
          <w:instrText>PAGEREF _Toc32247 \h</w:instrText>
        </w:r>
        <w:r w:rsidR="00764F90">
          <w:fldChar w:fldCharType="separate"/>
        </w:r>
        <w:r w:rsidR="00764F90">
          <w:t xml:space="preserve">4 </w:t>
        </w:r>
        <w:r w:rsidR="00764F90">
          <w:fldChar w:fldCharType="end"/>
        </w:r>
      </w:hyperlink>
    </w:p>
    <w:p w14:paraId="4B89EC2B" w14:textId="77777777" w:rsidR="00764F90" w:rsidRDefault="00D32078" w:rsidP="00764F90">
      <w:pPr>
        <w:pStyle w:val="TOC1"/>
        <w:tabs>
          <w:tab w:val="right" w:leader="dot" w:pos="9411"/>
        </w:tabs>
      </w:pPr>
      <w:hyperlink w:anchor="_Toc32248">
        <w:r w:rsidR="00764F90" w:rsidRPr="00C47D32">
          <w:rPr>
            <w:highlight w:val="cyan"/>
          </w:rPr>
          <w:t>Research Area Approach</w:t>
        </w:r>
        <w:r w:rsidR="00764F90" w:rsidRPr="00C47D32">
          <w:rPr>
            <w:highlight w:val="cyan"/>
          </w:rPr>
          <w:tab/>
        </w:r>
        <w:r w:rsidR="00764F90" w:rsidRPr="00C47D32">
          <w:rPr>
            <w:highlight w:val="cyan"/>
          </w:rPr>
          <w:fldChar w:fldCharType="begin"/>
        </w:r>
        <w:r w:rsidR="00764F90" w:rsidRPr="00C47D32">
          <w:rPr>
            <w:highlight w:val="cyan"/>
          </w:rPr>
          <w:instrText>PAGEREF _Toc32248 \h</w:instrText>
        </w:r>
        <w:r w:rsidR="00764F90" w:rsidRPr="00C47D32">
          <w:rPr>
            <w:highlight w:val="cyan"/>
          </w:rPr>
        </w:r>
        <w:r w:rsidR="00764F90" w:rsidRPr="00C47D32">
          <w:rPr>
            <w:highlight w:val="cyan"/>
          </w:rPr>
          <w:fldChar w:fldCharType="separate"/>
        </w:r>
        <w:r w:rsidR="00764F90" w:rsidRPr="00C47D32">
          <w:rPr>
            <w:highlight w:val="cyan"/>
          </w:rPr>
          <w:t xml:space="preserve">6 </w:t>
        </w:r>
        <w:r w:rsidR="00764F90" w:rsidRPr="00C47D32">
          <w:rPr>
            <w:highlight w:val="cyan"/>
          </w:rPr>
          <w:fldChar w:fldCharType="end"/>
        </w:r>
      </w:hyperlink>
    </w:p>
    <w:p w14:paraId="053611BB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49">
        <w:r w:rsidR="00764F90">
          <w:t>1.2 Study Development</w:t>
        </w:r>
        <w:r w:rsidR="00764F90">
          <w:tab/>
        </w:r>
        <w:r w:rsidR="00764F90">
          <w:fldChar w:fldCharType="begin"/>
        </w:r>
        <w:r w:rsidR="00764F90">
          <w:instrText>PAGEREF _Toc32249 \h</w:instrText>
        </w:r>
        <w:r w:rsidR="00764F90">
          <w:fldChar w:fldCharType="separate"/>
        </w:r>
        <w:r w:rsidR="00764F90">
          <w:t xml:space="preserve">6 </w:t>
        </w:r>
        <w:r w:rsidR="00764F90">
          <w:fldChar w:fldCharType="end"/>
        </w:r>
      </w:hyperlink>
    </w:p>
    <w:p w14:paraId="0652F0D4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0">
        <w:r w:rsidR="00764F90">
          <w:t>1.3 Contractor Selection Process</w:t>
        </w:r>
        <w:r w:rsidR="00764F90">
          <w:tab/>
        </w:r>
        <w:r w:rsidR="00764F90">
          <w:fldChar w:fldCharType="begin"/>
        </w:r>
        <w:r w:rsidR="00764F90">
          <w:instrText>PAGEREF _Toc32250 \h</w:instrText>
        </w:r>
        <w:r w:rsidR="00764F90">
          <w:fldChar w:fldCharType="separate"/>
        </w:r>
        <w:r w:rsidR="00764F90">
          <w:t xml:space="preserve">8 </w:t>
        </w:r>
        <w:r w:rsidR="00764F90">
          <w:fldChar w:fldCharType="end"/>
        </w:r>
      </w:hyperlink>
    </w:p>
    <w:p w14:paraId="36EDA9D7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1">
        <w:r w:rsidR="00764F90">
          <w:t>1.4. Project Initiation</w:t>
        </w:r>
        <w:r w:rsidR="00764F90">
          <w:tab/>
        </w:r>
        <w:r w:rsidR="00764F90">
          <w:fldChar w:fldCharType="begin"/>
        </w:r>
        <w:r w:rsidR="00764F90">
          <w:instrText>PAGEREF _Toc32251 \h</w:instrText>
        </w:r>
        <w:r w:rsidR="00764F90">
          <w:fldChar w:fldCharType="separate"/>
        </w:r>
        <w:r w:rsidR="00764F90">
          <w:t xml:space="preserve">10 </w:t>
        </w:r>
        <w:r w:rsidR="00764F90">
          <w:fldChar w:fldCharType="end"/>
        </w:r>
      </w:hyperlink>
    </w:p>
    <w:p w14:paraId="5699791E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2">
        <w:r w:rsidR="00764F90">
          <w:t>1.5. Project Management and Completion</w:t>
        </w:r>
        <w:r w:rsidR="00764F90">
          <w:tab/>
        </w:r>
        <w:r w:rsidR="00764F90">
          <w:fldChar w:fldCharType="begin"/>
        </w:r>
        <w:r w:rsidR="00764F90">
          <w:instrText>PAGEREF _Toc32252 \h</w:instrText>
        </w:r>
        <w:r w:rsidR="00764F90">
          <w:fldChar w:fldCharType="separate"/>
        </w:r>
        <w:r w:rsidR="00764F90">
          <w:t xml:space="preserve">13 </w:t>
        </w:r>
        <w:r w:rsidR="00764F90">
          <w:fldChar w:fldCharType="end"/>
        </w:r>
      </w:hyperlink>
    </w:p>
    <w:p w14:paraId="58C84FD6" w14:textId="103CE63F" w:rsidR="00764F90" w:rsidRDefault="00D32078" w:rsidP="00764F90">
      <w:pPr>
        <w:pStyle w:val="TOC2"/>
        <w:tabs>
          <w:tab w:val="right" w:leader="dot" w:pos="9411"/>
        </w:tabs>
      </w:pPr>
      <w:hyperlink w:anchor="_Toc32253">
        <w:r w:rsidR="00764F90">
          <w:t>1.6 Regional Studies</w:t>
        </w:r>
        <w:r w:rsidR="00764F90">
          <w:tab/>
        </w:r>
        <w:r w:rsidR="00764F90">
          <w:fldChar w:fldCharType="begin"/>
        </w:r>
        <w:r w:rsidR="00764F90">
          <w:instrText>PAGEREF _Toc32253 \h</w:instrText>
        </w:r>
        <w:r w:rsidR="00764F90">
          <w:fldChar w:fldCharType="separate"/>
        </w:r>
        <w:r w:rsidR="00764F90">
          <w:t xml:space="preserve">16 </w:t>
        </w:r>
        <w:r w:rsidR="00764F90">
          <w:fldChar w:fldCharType="end"/>
        </w:r>
      </w:hyperlink>
    </w:p>
    <w:p w14:paraId="17AB99B7" w14:textId="77777777" w:rsidR="00764F90" w:rsidRDefault="00D32078" w:rsidP="00764F90">
      <w:pPr>
        <w:pStyle w:val="TOC1"/>
        <w:tabs>
          <w:tab w:val="right" w:leader="dot" w:pos="9411"/>
        </w:tabs>
      </w:pPr>
      <w:hyperlink w:anchor="_Toc32254">
        <w:r w:rsidR="00764F90" w:rsidRPr="00764F90">
          <w:rPr>
            <w:highlight w:val="yellow"/>
          </w:rPr>
          <w:t>2.  Communications Protocols for Evaluation and Non-Program Evaluation Research Studies</w:t>
        </w:r>
        <w:r w:rsidR="00764F90" w:rsidRPr="00764F90">
          <w:rPr>
            <w:highlight w:val="yellow"/>
          </w:rPr>
          <w:tab/>
        </w:r>
        <w:r w:rsidR="00764F90" w:rsidRPr="00764F90">
          <w:rPr>
            <w:highlight w:val="yellow"/>
          </w:rPr>
          <w:fldChar w:fldCharType="begin"/>
        </w:r>
        <w:r w:rsidR="00764F90" w:rsidRPr="00764F90">
          <w:rPr>
            <w:highlight w:val="yellow"/>
          </w:rPr>
          <w:instrText>PAGEREF _Toc32254 \h</w:instrText>
        </w:r>
        <w:r w:rsidR="00764F90" w:rsidRPr="00764F90">
          <w:rPr>
            <w:highlight w:val="yellow"/>
          </w:rPr>
        </w:r>
        <w:r w:rsidR="00764F90" w:rsidRPr="00764F90">
          <w:rPr>
            <w:highlight w:val="yellow"/>
          </w:rPr>
          <w:fldChar w:fldCharType="separate"/>
        </w:r>
        <w:r w:rsidR="00764F90" w:rsidRPr="00764F90">
          <w:rPr>
            <w:highlight w:val="yellow"/>
          </w:rPr>
          <w:t xml:space="preserve">18 </w:t>
        </w:r>
        <w:r w:rsidR="00764F90" w:rsidRPr="00764F90">
          <w:rPr>
            <w:highlight w:val="yellow"/>
          </w:rPr>
          <w:fldChar w:fldCharType="end"/>
        </w:r>
      </w:hyperlink>
    </w:p>
    <w:p w14:paraId="2D34B435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5">
        <w:r w:rsidR="00764F90">
          <w:t>2.1 Confidential Customer Data</w:t>
        </w:r>
        <w:r w:rsidR="00764F90">
          <w:tab/>
        </w:r>
        <w:r w:rsidR="00764F90">
          <w:fldChar w:fldCharType="begin"/>
        </w:r>
        <w:r w:rsidR="00764F90">
          <w:instrText>PAGEREF _Toc32255 \h</w:instrText>
        </w:r>
        <w:r w:rsidR="00764F90">
          <w:fldChar w:fldCharType="separate"/>
        </w:r>
        <w:r w:rsidR="00764F90">
          <w:t xml:space="preserve">18 </w:t>
        </w:r>
        <w:r w:rsidR="00764F90">
          <w:fldChar w:fldCharType="end"/>
        </w:r>
      </w:hyperlink>
    </w:p>
    <w:p w14:paraId="59F22DF8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6">
        <w:r w:rsidR="00764F90" w:rsidRPr="00764F90">
          <w:rPr>
            <w:highlight w:val="yellow"/>
          </w:rPr>
          <w:t>2.2. Communications Concerning Studies that are not Program Evaluations</w:t>
        </w:r>
        <w:r w:rsidR="00764F90" w:rsidRPr="00764F90">
          <w:rPr>
            <w:highlight w:val="yellow"/>
          </w:rPr>
          <w:tab/>
        </w:r>
        <w:r w:rsidR="00764F90" w:rsidRPr="00764F90">
          <w:rPr>
            <w:highlight w:val="yellow"/>
          </w:rPr>
          <w:fldChar w:fldCharType="begin"/>
        </w:r>
        <w:r w:rsidR="00764F90" w:rsidRPr="00764F90">
          <w:rPr>
            <w:highlight w:val="yellow"/>
          </w:rPr>
          <w:instrText>PAGEREF _Toc32256 \h</w:instrText>
        </w:r>
        <w:r w:rsidR="00764F90" w:rsidRPr="00764F90">
          <w:rPr>
            <w:highlight w:val="yellow"/>
          </w:rPr>
        </w:r>
        <w:r w:rsidR="00764F90" w:rsidRPr="00764F90">
          <w:rPr>
            <w:highlight w:val="yellow"/>
          </w:rPr>
          <w:fldChar w:fldCharType="separate"/>
        </w:r>
        <w:r w:rsidR="00764F90" w:rsidRPr="00764F90">
          <w:rPr>
            <w:highlight w:val="yellow"/>
          </w:rPr>
          <w:t xml:space="preserve">18 </w:t>
        </w:r>
        <w:r w:rsidR="00764F90" w:rsidRPr="00764F90">
          <w:rPr>
            <w:highlight w:val="yellow"/>
          </w:rPr>
          <w:fldChar w:fldCharType="end"/>
        </w:r>
      </w:hyperlink>
    </w:p>
    <w:p w14:paraId="3ADA5F55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7">
        <w:r w:rsidR="00764F90">
          <w:t>2.3. Communications Prior to Program Evaluation Study Inception</w:t>
        </w:r>
        <w:r w:rsidR="00764F90">
          <w:tab/>
        </w:r>
        <w:r w:rsidR="00764F90">
          <w:fldChar w:fldCharType="begin"/>
        </w:r>
        <w:r w:rsidR="00764F90">
          <w:instrText>PAGEREF _Toc32257 \h</w:instrText>
        </w:r>
        <w:r w:rsidR="00764F90">
          <w:fldChar w:fldCharType="separate"/>
        </w:r>
        <w:r w:rsidR="00764F90">
          <w:t xml:space="preserve">19 </w:t>
        </w:r>
        <w:r w:rsidR="00764F90">
          <w:fldChar w:fldCharType="end"/>
        </w:r>
      </w:hyperlink>
    </w:p>
    <w:p w14:paraId="66880A5B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8">
        <w:r w:rsidR="00764F90" w:rsidRPr="00764F90">
          <w:rPr>
            <w:highlight w:val="yellow"/>
          </w:rPr>
          <w:t>2.4. Communications During the Program Evaluation Study</w:t>
        </w:r>
        <w:r w:rsidR="00764F90" w:rsidRPr="00764F90">
          <w:rPr>
            <w:highlight w:val="yellow"/>
          </w:rPr>
          <w:tab/>
        </w:r>
        <w:r w:rsidR="00764F90" w:rsidRPr="00764F90">
          <w:rPr>
            <w:highlight w:val="yellow"/>
          </w:rPr>
          <w:fldChar w:fldCharType="begin"/>
        </w:r>
        <w:r w:rsidR="00764F90" w:rsidRPr="00764F90">
          <w:rPr>
            <w:highlight w:val="yellow"/>
          </w:rPr>
          <w:instrText>PAGEREF _Toc32258 \h</w:instrText>
        </w:r>
        <w:r w:rsidR="00764F90" w:rsidRPr="00764F90">
          <w:rPr>
            <w:highlight w:val="yellow"/>
          </w:rPr>
        </w:r>
        <w:r w:rsidR="00764F90" w:rsidRPr="00764F90">
          <w:rPr>
            <w:highlight w:val="yellow"/>
          </w:rPr>
          <w:fldChar w:fldCharType="separate"/>
        </w:r>
        <w:r w:rsidR="00764F90" w:rsidRPr="00764F90">
          <w:rPr>
            <w:highlight w:val="yellow"/>
          </w:rPr>
          <w:t xml:space="preserve">19 </w:t>
        </w:r>
        <w:r w:rsidR="00764F90" w:rsidRPr="00764F90">
          <w:rPr>
            <w:highlight w:val="yellow"/>
          </w:rPr>
          <w:fldChar w:fldCharType="end"/>
        </w:r>
      </w:hyperlink>
    </w:p>
    <w:p w14:paraId="0C023408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59">
        <w:r w:rsidR="00764F90" w:rsidRPr="00764F90">
          <w:rPr>
            <w:highlight w:val="yellow"/>
          </w:rPr>
          <w:t>2.5 Communications with Evaluation Contractors During a Program Evaluation Study</w:t>
        </w:r>
        <w:r w:rsidR="00764F90" w:rsidRPr="00764F90">
          <w:rPr>
            <w:highlight w:val="yellow"/>
          </w:rPr>
          <w:tab/>
        </w:r>
        <w:r w:rsidR="00764F90" w:rsidRPr="00764F90">
          <w:rPr>
            <w:highlight w:val="yellow"/>
          </w:rPr>
          <w:fldChar w:fldCharType="begin"/>
        </w:r>
        <w:r w:rsidR="00764F90" w:rsidRPr="00764F90">
          <w:rPr>
            <w:highlight w:val="yellow"/>
          </w:rPr>
          <w:instrText>PAGEREF _Toc32259 \h</w:instrText>
        </w:r>
        <w:r w:rsidR="00764F90" w:rsidRPr="00764F90">
          <w:rPr>
            <w:highlight w:val="yellow"/>
          </w:rPr>
        </w:r>
        <w:r w:rsidR="00764F90" w:rsidRPr="00764F90">
          <w:rPr>
            <w:highlight w:val="yellow"/>
          </w:rPr>
          <w:fldChar w:fldCharType="separate"/>
        </w:r>
        <w:r w:rsidR="00764F90" w:rsidRPr="00764F90">
          <w:rPr>
            <w:highlight w:val="yellow"/>
          </w:rPr>
          <w:t xml:space="preserve">20 </w:t>
        </w:r>
        <w:r w:rsidR="00764F90" w:rsidRPr="00764F90">
          <w:rPr>
            <w:highlight w:val="yellow"/>
          </w:rPr>
          <w:fldChar w:fldCharType="end"/>
        </w:r>
      </w:hyperlink>
    </w:p>
    <w:p w14:paraId="4B92CAC2" w14:textId="77777777" w:rsidR="00764F90" w:rsidRDefault="00D32078" w:rsidP="00764F90">
      <w:pPr>
        <w:pStyle w:val="TOC2"/>
        <w:tabs>
          <w:tab w:val="right" w:leader="dot" w:pos="9411"/>
        </w:tabs>
      </w:pPr>
      <w:hyperlink w:anchor="_Toc32260">
        <w:r w:rsidR="00764F90">
          <w:t>2.6 Site Reports in Program Evaluation Studies</w:t>
        </w:r>
        <w:r w:rsidR="00764F90">
          <w:tab/>
        </w:r>
        <w:r w:rsidR="00764F90">
          <w:fldChar w:fldCharType="begin"/>
        </w:r>
        <w:r w:rsidR="00764F90">
          <w:instrText>PAGEREF _Toc32260 \h</w:instrText>
        </w:r>
        <w:r w:rsidR="00764F90">
          <w:fldChar w:fldCharType="separate"/>
        </w:r>
        <w:r w:rsidR="00764F90">
          <w:t xml:space="preserve">21 </w:t>
        </w:r>
        <w:r w:rsidR="00764F90">
          <w:fldChar w:fldCharType="end"/>
        </w:r>
      </w:hyperlink>
    </w:p>
    <w:p w14:paraId="597942A0" w14:textId="28379CFB" w:rsidR="00764F90" w:rsidRDefault="00D32078" w:rsidP="00C83FF0">
      <w:pPr>
        <w:pStyle w:val="TOC2"/>
        <w:numPr>
          <w:ilvl w:val="1"/>
          <w:numId w:val="2"/>
        </w:numPr>
        <w:tabs>
          <w:tab w:val="right" w:leader="dot" w:pos="9411"/>
        </w:tabs>
      </w:pPr>
      <w:hyperlink w:anchor="_Toc32261">
        <w:r w:rsidR="00764F90" w:rsidRPr="00764F90">
          <w:rPr>
            <w:highlight w:val="yellow"/>
          </w:rPr>
          <w:t>Communications Concerning Program Evaluation Study Results/Review of Draft Materials</w:t>
        </w:r>
        <w:r w:rsidR="00764F90" w:rsidRPr="00764F90">
          <w:rPr>
            <w:highlight w:val="yellow"/>
          </w:rPr>
          <w:tab/>
        </w:r>
        <w:r w:rsidR="00764F90" w:rsidRPr="00764F90">
          <w:rPr>
            <w:highlight w:val="yellow"/>
          </w:rPr>
          <w:fldChar w:fldCharType="begin"/>
        </w:r>
        <w:r w:rsidR="00764F90" w:rsidRPr="00764F90">
          <w:rPr>
            <w:highlight w:val="yellow"/>
          </w:rPr>
          <w:instrText>PAGEREF _Toc32261 \h</w:instrText>
        </w:r>
        <w:r w:rsidR="00764F90" w:rsidRPr="00764F90">
          <w:rPr>
            <w:highlight w:val="yellow"/>
          </w:rPr>
        </w:r>
        <w:r w:rsidR="00764F90" w:rsidRPr="00764F90">
          <w:rPr>
            <w:highlight w:val="yellow"/>
          </w:rPr>
          <w:fldChar w:fldCharType="separate"/>
        </w:r>
        <w:r w:rsidR="00764F90" w:rsidRPr="00764F90">
          <w:rPr>
            <w:highlight w:val="yellow"/>
          </w:rPr>
          <w:t xml:space="preserve">21 </w:t>
        </w:r>
        <w:r w:rsidR="00764F90" w:rsidRPr="00764F90">
          <w:rPr>
            <w:highlight w:val="yellow"/>
          </w:rPr>
          <w:fldChar w:fldCharType="end"/>
        </w:r>
      </w:hyperlink>
    </w:p>
    <w:p w14:paraId="756B5086" w14:textId="0B59BFDA" w:rsidR="00764F90" w:rsidRDefault="00764F90" w:rsidP="00764F90">
      <w:r>
        <w:fldChar w:fldCharType="end"/>
      </w:r>
      <w:r>
        <w:t xml:space="preserve"> </w:t>
      </w:r>
    </w:p>
    <w:p w14:paraId="1F454FB3" w14:textId="77777777" w:rsidR="00C83FF0" w:rsidRDefault="00C83FF0" w:rsidP="00C83FF0">
      <w:r>
        <w:t>Confirm rationale for roadmap</w:t>
      </w:r>
    </w:p>
    <w:p w14:paraId="0D21D42F" w14:textId="627AB8A5" w:rsidR="00764F90" w:rsidRDefault="00C83FF0" w:rsidP="00C83FF0">
      <w:r>
        <w:t xml:space="preserve">Research area approach – needs discussion – pick one for each of 3 areas currently.  </w:t>
      </w:r>
    </w:p>
    <w:p w14:paraId="30C3DE25" w14:textId="4CB45E89" w:rsidR="00C83FF0" w:rsidRDefault="00C83FF0" w:rsidP="00C83FF0">
      <w:pPr>
        <w:ind w:left="0" w:firstLine="0"/>
      </w:pPr>
      <w:r>
        <w:t>Evaluation and non-program research areas – clarification needed</w:t>
      </w:r>
    </w:p>
    <w:p w14:paraId="5295C3EA" w14:textId="51A75907" w:rsidR="00764F90" w:rsidRDefault="00C83FF0" w:rsidP="00C83FF0">
      <w:pPr>
        <w:ind w:left="0" w:firstLine="0"/>
      </w:pPr>
      <w:r>
        <w:t>Communication – not updated for somewhat relaxed preferences and more integrated</w:t>
      </w:r>
    </w:p>
    <w:p w14:paraId="4E573B48" w14:textId="77777777" w:rsidR="00C83FF0" w:rsidRDefault="00C83FF0" w:rsidP="00C83FF0">
      <w:pPr>
        <w:ind w:left="0" w:firstLine="0"/>
      </w:pPr>
      <w:r>
        <w:t>Dense paragraphs and graphics – are bullets or smart art simplifications ok?</w:t>
      </w:r>
    </w:p>
    <w:p w14:paraId="1C0F3FCE" w14:textId="51734628" w:rsidR="00C83FF0" w:rsidRDefault="00C83FF0" w:rsidP="00C83FF0">
      <w:pPr>
        <w:ind w:left="0" w:firstLine="0"/>
      </w:pPr>
      <w:r>
        <w:t xml:space="preserve"> </w:t>
      </w:r>
    </w:p>
    <w:p w14:paraId="69A34410" w14:textId="77777777" w:rsidR="00311AEC" w:rsidRDefault="00311AEC" w:rsidP="00C83FF0">
      <w:pPr>
        <w:ind w:left="0" w:firstLine="0"/>
        <w:sectPr w:rsidR="00311AE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4594A0" w14:textId="377702CA" w:rsidR="004956E1" w:rsidRDefault="004956E1">
      <w:pPr>
        <w:spacing w:after="160" w:line="259" w:lineRule="auto"/>
        <w:ind w:left="0" w:firstLine="0"/>
      </w:pPr>
    </w:p>
    <w:p w14:paraId="5DF3DFE4" w14:textId="0945FD7C" w:rsidR="00764F90" w:rsidRPr="00311AEC" w:rsidRDefault="009363C6">
      <w:pPr>
        <w:rPr>
          <w:sz w:val="22"/>
          <w:szCs w:val="24"/>
        </w:rPr>
      </w:pPr>
      <w:r w:rsidRPr="00311AEC">
        <w:rPr>
          <w:noProof/>
          <w:sz w:val="22"/>
          <w:szCs w:val="24"/>
        </w:rPr>
        <w:drawing>
          <wp:inline distT="0" distB="0" distL="0" distR="0" wp14:anchorId="4BB05910" wp14:editId="1B3ADE8A">
            <wp:extent cx="6905625" cy="865785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400" cy="866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4F90" w:rsidRPr="00311AEC" w:rsidSect="00311A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56A"/>
    <w:multiLevelType w:val="multilevel"/>
    <w:tmpl w:val="2CC29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88D7B13"/>
    <w:multiLevelType w:val="multilevel"/>
    <w:tmpl w:val="9E12B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90"/>
    <w:rsid w:val="00311AEC"/>
    <w:rsid w:val="004956E1"/>
    <w:rsid w:val="00764F90"/>
    <w:rsid w:val="00770C00"/>
    <w:rsid w:val="009363C6"/>
    <w:rsid w:val="00C47D32"/>
    <w:rsid w:val="00C83FF0"/>
    <w:rsid w:val="00D3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DCF80"/>
  <w15:chartTrackingRefBased/>
  <w15:docId w15:val="{39E6304C-8B76-427D-B480-CF156F52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F90"/>
    <w:pPr>
      <w:spacing w:after="205" w:line="271" w:lineRule="auto"/>
      <w:ind w:left="10" w:hanging="10"/>
    </w:pPr>
    <w:rPr>
      <w:rFonts w:ascii="Franklin Gothic" w:eastAsia="Franklin Gothic" w:hAnsi="Franklin Gothic" w:cs="Franklin Gothic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hidden/>
    <w:rsid w:val="00764F90"/>
    <w:pPr>
      <w:spacing w:after="52" w:line="321" w:lineRule="auto"/>
      <w:ind w:left="25" w:right="24" w:hanging="10"/>
    </w:pPr>
    <w:rPr>
      <w:rFonts w:ascii="Franklin Gothic" w:eastAsia="Franklin Gothic" w:hAnsi="Franklin Gothic" w:cs="Franklin Gothic"/>
      <w:color w:val="000000"/>
      <w:sz w:val="20"/>
    </w:rPr>
  </w:style>
  <w:style w:type="paragraph" w:styleId="TOC2">
    <w:name w:val="toc 2"/>
    <w:hidden/>
    <w:rsid w:val="00764F90"/>
    <w:pPr>
      <w:spacing w:after="105" w:line="271" w:lineRule="auto"/>
      <w:ind w:left="25" w:right="24" w:hanging="10"/>
    </w:pPr>
    <w:rPr>
      <w:rFonts w:ascii="Franklin Gothic" w:eastAsia="Franklin Gothic" w:hAnsi="Franklin Gothic" w:cs="Franklin Gothic"/>
      <w:color w:val="000000"/>
      <w:sz w:val="20"/>
    </w:rPr>
  </w:style>
  <w:style w:type="paragraph" w:styleId="ListParagraph">
    <w:name w:val="List Paragraph"/>
    <w:basedOn w:val="Normal"/>
    <w:uiPriority w:val="34"/>
    <w:qFormat/>
    <w:rsid w:val="00C83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9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Skumatz</dc:creator>
  <cp:keywords/>
  <dc:description/>
  <cp:lastModifiedBy>Linda King</cp:lastModifiedBy>
  <cp:revision>2</cp:revision>
  <dcterms:created xsi:type="dcterms:W3CDTF">2020-11-09T14:40:00Z</dcterms:created>
  <dcterms:modified xsi:type="dcterms:W3CDTF">2020-11-09T14:40:00Z</dcterms:modified>
</cp:coreProperties>
</file>