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p>
    <w:p w:rsidR="00AF0292" w:rsidRPr="0021083F" w:rsidRDefault="00EB783E" w:rsidP="00AE64D0">
      <w:pPr>
        <w:spacing w:after="0" w:line="240" w:lineRule="auto"/>
        <w:rPr>
          <w:rFonts w:ascii="Times New Roman" w:hAnsi="Times New Roman" w:cs="Times New Roman"/>
          <w:sz w:val="24"/>
          <w:szCs w:val="24"/>
        </w:rPr>
      </w:pPr>
      <w:r>
        <w:rPr>
          <w:rFonts w:ascii="Times New Roman" w:hAnsi="Times New Roman" w:cs="Times New Roman"/>
          <w:sz w:val="24"/>
          <w:szCs w:val="24"/>
        </w:rPr>
        <w:t>January 31</w:t>
      </w:r>
      <w:r w:rsidR="00AF0292">
        <w:rPr>
          <w:rFonts w:ascii="Times New Roman" w:hAnsi="Times New Roman" w:cs="Times New Roman"/>
          <w:sz w:val="24"/>
          <w:szCs w:val="24"/>
        </w:rPr>
        <w:t>, 2013</w:t>
      </w:r>
    </w:p>
    <w:p w:rsidR="00AF0292" w:rsidRPr="0021083F" w:rsidRDefault="00AF0292" w:rsidP="00AE64D0">
      <w:pPr>
        <w:spacing w:after="0" w:line="240" w:lineRule="auto"/>
        <w:rPr>
          <w:rFonts w:ascii="Times New Roman" w:hAnsi="Times New Roman" w:cs="Times New Roman"/>
          <w:b/>
          <w:bCs/>
          <w:color w:val="000000"/>
          <w:sz w:val="24"/>
          <w:szCs w:val="24"/>
        </w:rPr>
      </w:pPr>
    </w:p>
    <w:p w:rsidR="00AF0292" w:rsidRDefault="00AF0292" w:rsidP="00A13A76">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Lisa A. </w:t>
      </w:r>
      <w:proofErr w:type="spellStart"/>
      <w:r>
        <w:rPr>
          <w:rFonts w:ascii="Tms Rmn" w:hAnsi="Tms Rmn" w:cs="Tms Rmn"/>
          <w:color w:val="000000"/>
          <w:sz w:val="24"/>
          <w:szCs w:val="24"/>
        </w:rPr>
        <w:t>Skumatz</w:t>
      </w:r>
      <w:proofErr w:type="spellEnd"/>
      <w:r>
        <w:rPr>
          <w:rFonts w:ascii="Tms Rmn" w:hAnsi="Tms Rmn" w:cs="Tms Rmn"/>
          <w:color w:val="000000"/>
          <w:sz w:val="24"/>
          <w:szCs w:val="24"/>
        </w:rPr>
        <w:t>, Ph.D.</w:t>
      </w:r>
    </w:p>
    <w:p w:rsidR="00AF0292" w:rsidRDefault="00AF0292" w:rsidP="00A13A76">
      <w:pPr>
        <w:autoSpaceDE w:val="0"/>
        <w:autoSpaceDN w:val="0"/>
        <w:adjustRightInd w:val="0"/>
        <w:spacing w:after="0" w:line="240" w:lineRule="auto"/>
        <w:rPr>
          <w:rFonts w:ascii="Tms Rmn" w:hAnsi="Tms Rmn" w:cs="Tms Rmn"/>
          <w:color w:val="000000"/>
          <w:sz w:val="24"/>
          <w:szCs w:val="24"/>
        </w:rPr>
      </w:pPr>
      <w:proofErr w:type="spellStart"/>
      <w:r>
        <w:rPr>
          <w:rFonts w:ascii="Tms Rmn" w:hAnsi="Tms Rmn" w:cs="Tms Rmn"/>
          <w:color w:val="000000"/>
          <w:sz w:val="24"/>
          <w:szCs w:val="24"/>
        </w:rPr>
        <w:t>Skumatz</w:t>
      </w:r>
      <w:proofErr w:type="spellEnd"/>
      <w:r>
        <w:rPr>
          <w:rFonts w:ascii="Tms Rmn" w:hAnsi="Tms Rmn" w:cs="Tms Rmn"/>
          <w:color w:val="000000"/>
          <w:sz w:val="24"/>
          <w:szCs w:val="24"/>
        </w:rPr>
        <w:t xml:space="preserve"> Economic Research Associates (SERA)</w:t>
      </w:r>
    </w:p>
    <w:p w:rsidR="00AF0292" w:rsidRDefault="00AF0292" w:rsidP="00A13A76">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762 Eldorado Drive</w:t>
      </w:r>
    </w:p>
    <w:p w:rsidR="00AF0292" w:rsidRDefault="00AF0292" w:rsidP="00A13A76">
      <w:pPr>
        <w:autoSpaceDE w:val="0"/>
        <w:autoSpaceDN w:val="0"/>
        <w:adjustRightInd w:val="0"/>
        <w:spacing w:after="0" w:line="240" w:lineRule="auto"/>
        <w:rPr>
          <w:rFonts w:ascii="Times New Roman" w:hAnsi="Times New Roman" w:cs="Times New Roman"/>
          <w:color w:val="000000"/>
          <w:sz w:val="24"/>
          <w:szCs w:val="24"/>
        </w:rPr>
      </w:pPr>
      <w:r>
        <w:rPr>
          <w:rFonts w:ascii="Tms Rmn" w:hAnsi="Tms Rmn" w:cs="Tms Rmn"/>
          <w:color w:val="000000"/>
          <w:sz w:val="24"/>
          <w:szCs w:val="24"/>
        </w:rPr>
        <w:t>Superior, Co. 80027</w:t>
      </w:r>
    </w:p>
    <w:p w:rsidR="00AF0292" w:rsidRPr="0021083F" w:rsidRDefault="00AF0292" w:rsidP="00AE64D0">
      <w:pPr>
        <w:spacing w:after="0" w:line="240" w:lineRule="auto"/>
        <w:rPr>
          <w:rFonts w:ascii="Times New Roman" w:hAnsi="Times New Roman" w:cs="Times New Roman"/>
          <w:sz w:val="24"/>
          <w:szCs w:val="24"/>
        </w:rPr>
      </w:pPr>
    </w:p>
    <w:p w:rsidR="00AF0292" w:rsidRPr="0021083F" w:rsidRDefault="00AF0292" w:rsidP="00AE64D0">
      <w:pPr>
        <w:spacing w:after="0" w:line="240" w:lineRule="auto"/>
        <w:ind w:left="720" w:right="648"/>
        <w:rPr>
          <w:rFonts w:ascii="Times New Roman" w:hAnsi="Times New Roman" w:cs="Times New Roman"/>
          <w:b/>
          <w:bCs/>
          <w:sz w:val="24"/>
          <w:szCs w:val="24"/>
        </w:rPr>
      </w:pPr>
      <w:r w:rsidRPr="0021083F">
        <w:rPr>
          <w:rFonts w:ascii="Times New Roman" w:hAnsi="Times New Roman" w:cs="Times New Roman"/>
          <w:b/>
          <w:bCs/>
          <w:sz w:val="24"/>
          <w:szCs w:val="24"/>
        </w:rPr>
        <w:t>RE:  CL&amp;P Rev</w:t>
      </w:r>
      <w:r>
        <w:rPr>
          <w:rFonts w:ascii="Times New Roman" w:hAnsi="Times New Roman" w:cs="Times New Roman"/>
          <w:b/>
          <w:bCs/>
          <w:sz w:val="24"/>
          <w:szCs w:val="24"/>
        </w:rPr>
        <w:t>iew of the Draft Connecticut Weatherization Study</w:t>
      </w:r>
    </w:p>
    <w:p w:rsidR="00AF0292" w:rsidRPr="0021083F" w:rsidRDefault="00AF0292" w:rsidP="00AE64D0">
      <w:pPr>
        <w:spacing w:after="0" w:line="240" w:lineRule="auto"/>
        <w:rPr>
          <w:rFonts w:ascii="Times New Roman" w:hAnsi="Times New Roman" w:cs="Times New Roman"/>
          <w:sz w:val="24"/>
          <w:szCs w:val="24"/>
        </w:rPr>
      </w:pPr>
    </w:p>
    <w:p w:rsidR="00AF0292" w:rsidRPr="0021083F" w:rsidRDefault="00AF0292" w:rsidP="00AE6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Skumatz</w:t>
      </w:r>
      <w:proofErr w:type="spellEnd"/>
    </w:p>
    <w:p w:rsidR="00AF0292" w:rsidRPr="0021083F" w:rsidRDefault="00AF0292" w:rsidP="00AE64D0">
      <w:pPr>
        <w:spacing w:after="0" w:line="240" w:lineRule="auto"/>
        <w:rPr>
          <w:rFonts w:ascii="Times New Roman" w:hAnsi="Times New Roman" w:cs="Times New Roman"/>
          <w:sz w:val="24"/>
          <w:szCs w:val="24"/>
        </w:rPr>
      </w:pPr>
    </w:p>
    <w:p w:rsidR="00AF0292" w:rsidRDefault="00AF0292" w:rsidP="00AE64D0">
      <w:pPr>
        <w:spacing w:after="0" w:line="240" w:lineRule="auto"/>
        <w:rPr>
          <w:rFonts w:ascii="Times New Roman" w:hAnsi="Times New Roman" w:cs="Times New Roman"/>
          <w:sz w:val="24"/>
          <w:szCs w:val="24"/>
        </w:rPr>
      </w:pPr>
      <w:r w:rsidRPr="0021083F">
        <w:rPr>
          <w:rFonts w:ascii="Times New Roman" w:hAnsi="Times New Roman" w:cs="Times New Roman"/>
          <w:sz w:val="24"/>
          <w:szCs w:val="24"/>
        </w:rPr>
        <w:t xml:space="preserve">The Connecticut Light and Power Company </w:t>
      </w:r>
      <w:r>
        <w:rPr>
          <w:rFonts w:ascii="Times New Roman" w:hAnsi="Times New Roman" w:cs="Times New Roman"/>
          <w:sz w:val="24"/>
          <w:szCs w:val="24"/>
        </w:rPr>
        <w:t>(CL&amp;P) is</w:t>
      </w:r>
      <w:r w:rsidRPr="0021083F">
        <w:rPr>
          <w:rFonts w:ascii="Times New Roman" w:hAnsi="Times New Roman" w:cs="Times New Roman"/>
          <w:sz w:val="24"/>
          <w:szCs w:val="24"/>
        </w:rPr>
        <w:t xml:space="preserve"> pleased to submit these written comments with regard to a draft evaluation report: </w:t>
      </w:r>
      <w:r>
        <w:rPr>
          <w:rFonts w:ascii="Times New Roman" w:hAnsi="Times New Roman" w:cs="Times New Roman"/>
          <w:i/>
          <w:iCs/>
          <w:sz w:val="24"/>
          <w:szCs w:val="24"/>
        </w:rPr>
        <w:t>Weatherization Baseline Assessment</w:t>
      </w:r>
      <w:r w:rsidR="00DD23AA">
        <w:rPr>
          <w:rFonts w:ascii="Times New Roman" w:hAnsi="Times New Roman" w:cs="Times New Roman"/>
          <w:i/>
          <w:iCs/>
          <w:sz w:val="24"/>
          <w:szCs w:val="24"/>
        </w:rPr>
        <w:t>,</w:t>
      </w:r>
      <w:r>
        <w:rPr>
          <w:rFonts w:ascii="Times New Roman" w:hAnsi="Times New Roman" w:cs="Times New Roman"/>
          <w:i/>
          <w:iCs/>
          <w:sz w:val="24"/>
          <w:szCs w:val="24"/>
        </w:rPr>
        <w:t xml:space="preserve"> Revised </w:t>
      </w:r>
      <w:r w:rsidR="00863F38">
        <w:rPr>
          <w:rFonts w:ascii="Times New Roman" w:hAnsi="Times New Roman" w:cs="Times New Roman"/>
          <w:i/>
          <w:iCs/>
          <w:sz w:val="24"/>
          <w:szCs w:val="24"/>
        </w:rPr>
        <w:t xml:space="preserve">Review </w:t>
      </w:r>
      <w:r>
        <w:rPr>
          <w:rFonts w:ascii="Times New Roman" w:hAnsi="Times New Roman" w:cs="Times New Roman"/>
          <w:i/>
          <w:iCs/>
          <w:sz w:val="24"/>
          <w:szCs w:val="24"/>
        </w:rPr>
        <w:t xml:space="preserve">Draft Report, </w:t>
      </w:r>
      <w:r w:rsidR="00863F38">
        <w:rPr>
          <w:rFonts w:ascii="Times New Roman" w:hAnsi="Times New Roman" w:cs="Times New Roman"/>
          <w:sz w:val="24"/>
          <w:szCs w:val="24"/>
        </w:rPr>
        <w:t>(“Study”), January 4, 2014</w:t>
      </w:r>
      <w:r>
        <w:rPr>
          <w:rFonts w:ascii="Times New Roman" w:hAnsi="Times New Roman" w:cs="Times New Roman"/>
          <w:sz w:val="24"/>
          <w:szCs w:val="24"/>
        </w:rPr>
        <w:t xml:space="preserve">, NMR Group, Inc. </w:t>
      </w:r>
      <w:r w:rsidR="007E74A3">
        <w:rPr>
          <w:rFonts w:ascii="Times New Roman" w:hAnsi="Times New Roman" w:cs="Times New Roman"/>
          <w:sz w:val="24"/>
          <w:szCs w:val="24"/>
        </w:rPr>
        <w:t xml:space="preserve">(“NMR”).  </w:t>
      </w:r>
      <w:r>
        <w:rPr>
          <w:rFonts w:ascii="Times New Roman" w:hAnsi="Times New Roman" w:cs="Times New Roman"/>
          <w:sz w:val="24"/>
          <w:szCs w:val="24"/>
        </w:rPr>
        <w:t>The draft Study was s</w:t>
      </w:r>
      <w:r w:rsidR="00863F38">
        <w:rPr>
          <w:rFonts w:ascii="Times New Roman" w:hAnsi="Times New Roman" w:cs="Times New Roman"/>
          <w:sz w:val="24"/>
          <w:szCs w:val="24"/>
        </w:rPr>
        <w:t>ubmitted to CL&amp;P on January 4, 2014</w:t>
      </w:r>
      <w:r>
        <w:rPr>
          <w:rFonts w:ascii="Times New Roman" w:hAnsi="Times New Roman" w:cs="Times New Roman"/>
          <w:sz w:val="24"/>
          <w:szCs w:val="24"/>
        </w:rPr>
        <w:t xml:space="preserve"> with a request for co</w:t>
      </w:r>
      <w:r w:rsidR="00863F38">
        <w:rPr>
          <w:rFonts w:ascii="Times New Roman" w:hAnsi="Times New Roman" w:cs="Times New Roman"/>
          <w:sz w:val="24"/>
          <w:szCs w:val="24"/>
        </w:rPr>
        <w:t>mments to be provided b</w:t>
      </w:r>
      <w:r w:rsidR="00DD23AA">
        <w:rPr>
          <w:rFonts w:ascii="Times New Roman" w:hAnsi="Times New Roman" w:cs="Times New Roman"/>
          <w:sz w:val="24"/>
          <w:szCs w:val="24"/>
        </w:rPr>
        <w:t>y January 31</w:t>
      </w:r>
      <w:r w:rsidR="00863F38">
        <w:rPr>
          <w:rFonts w:ascii="Times New Roman" w:hAnsi="Times New Roman" w:cs="Times New Roman"/>
          <w:sz w:val="24"/>
          <w:szCs w:val="24"/>
        </w:rPr>
        <w:t>, 2014</w:t>
      </w:r>
      <w:r>
        <w:rPr>
          <w:rFonts w:ascii="Times New Roman" w:hAnsi="Times New Roman" w:cs="Times New Roman"/>
          <w:sz w:val="24"/>
          <w:szCs w:val="24"/>
        </w:rPr>
        <w:t>.</w:t>
      </w:r>
    </w:p>
    <w:p w:rsidR="00AF0292" w:rsidRDefault="00AF0292" w:rsidP="00AE64D0">
      <w:pPr>
        <w:spacing w:after="0" w:line="240" w:lineRule="auto"/>
        <w:rPr>
          <w:rFonts w:ascii="Times New Roman" w:hAnsi="Times New Roman" w:cs="Times New Roman"/>
          <w:sz w:val="24"/>
          <w:szCs w:val="24"/>
        </w:rPr>
      </w:pPr>
    </w:p>
    <w:p w:rsidR="00AF0292" w:rsidRDefault="00AF0292" w:rsidP="00AE64D0">
      <w:pPr>
        <w:rPr>
          <w:rFonts w:ascii="Times New Roman" w:hAnsi="Times New Roman" w:cs="Times New Roman"/>
          <w:sz w:val="24"/>
          <w:szCs w:val="24"/>
        </w:rPr>
      </w:pPr>
      <w:r>
        <w:rPr>
          <w:rFonts w:ascii="Times New Roman" w:hAnsi="Times New Roman" w:cs="Times New Roman"/>
          <w:sz w:val="24"/>
          <w:szCs w:val="24"/>
        </w:rPr>
        <w:t>The primary purpose of the Study was to provide DEEP, the EEB, and the electric and gas utilities (“the Companies”) with information that would assist their planning efforts in pursuit of the Public Act 11-80 Weatherization goal</w:t>
      </w:r>
      <w:r w:rsidR="00AF5F82">
        <w:rPr>
          <w:rFonts w:ascii="Times New Roman" w:hAnsi="Times New Roman" w:cs="Times New Roman"/>
          <w:sz w:val="24"/>
          <w:szCs w:val="24"/>
        </w:rPr>
        <w:t xml:space="preserve"> </w:t>
      </w:r>
      <w:r>
        <w:rPr>
          <w:rFonts w:ascii="Times New Roman" w:hAnsi="Times New Roman" w:cs="Times New Roman"/>
          <w:sz w:val="24"/>
          <w:szCs w:val="24"/>
        </w:rPr>
        <w:t xml:space="preserve">which calls </w:t>
      </w:r>
      <w:r w:rsidR="00AF5F82">
        <w:rPr>
          <w:rFonts w:ascii="Times New Roman" w:hAnsi="Times New Roman" w:cs="Times New Roman"/>
          <w:sz w:val="24"/>
          <w:szCs w:val="24"/>
        </w:rPr>
        <w:t>for weatherizing</w:t>
      </w:r>
      <w:r>
        <w:rPr>
          <w:rFonts w:ascii="Times New Roman" w:hAnsi="Times New Roman" w:cs="Times New Roman"/>
          <w:sz w:val="24"/>
          <w:szCs w:val="24"/>
        </w:rPr>
        <w:t xml:space="preserve"> 80% of the housing stock in Connecticut by 2030.  </w:t>
      </w:r>
    </w:p>
    <w:p w:rsidR="00DD23AA" w:rsidRDefault="00DF0617" w:rsidP="00AE64D0">
      <w:pPr>
        <w:rPr>
          <w:rFonts w:ascii="Times New Roman" w:hAnsi="Times New Roman" w:cs="Times New Roman"/>
          <w:sz w:val="24"/>
          <w:szCs w:val="24"/>
        </w:rPr>
      </w:pPr>
      <w:r>
        <w:rPr>
          <w:rFonts w:ascii="Times New Roman" w:hAnsi="Times New Roman" w:cs="Times New Roman"/>
          <w:sz w:val="24"/>
          <w:szCs w:val="24"/>
        </w:rPr>
        <w:t>Overall, CL&amp;P is very pleased with the study including its content, organization and level of detail.  The Study provides informative information on the efficiency of single family homes in Conn</w:t>
      </w:r>
      <w:r w:rsidR="00DD23AA">
        <w:rPr>
          <w:rFonts w:ascii="Times New Roman" w:hAnsi="Times New Roman" w:cs="Times New Roman"/>
          <w:sz w:val="24"/>
          <w:szCs w:val="24"/>
        </w:rPr>
        <w:t>ecticut.  This information will be an integral part of program planning and will be used to guide and enhance the existing programs as well as to assist CL&amp;P as it moves towards the Public Act Weatherization goal</w:t>
      </w:r>
      <w:r w:rsidR="00EB78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0CA">
        <w:rPr>
          <w:rFonts w:ascii="Times New Roman" w:hAnsi="Times New Roman" w:cs="Times New Roman"/>
          <w:sz w:val="24"/>
          <w:szCs w:val="24"/>
        </w:rPr>
        <w:t>CL&amp;P looks forward to the complet</w:t>
      </w:r>
      <w:r w:rsidR="00EB783E">
        <w:rPr>
          <w:rFonts w:ascii="Times New Roman" w:hAnsi="Times New Roman" w:cs="Times New Roman"/>
          <w:sz w:val="24"/>
          <w:szCs w:val="24"/>
        </w:rPr>
        <w:t xml:space="preserve">ion of </w:t>
      </w:r>
      <w:r w:rsidR="00CA60CA">
        <w:rPr>
          <w:rFonts w:ascii="Times New Roman" w:hAnsi="Times New Roman" w:cs="Times New Roman"/>
          <w:sz w:val="24"/>
          <w:szCs w:val="24"/>
        </w:rPr>
        <w:t xml:space="preserve">Phase II (Cost Effectiveness Analysis) of this Study and looks forward to working collaboratively through the Evaluation Road Map Process with NMR to ensure that the Phase II results bring additional value.   </w:t>
      </w:r>
    </w:p>
    <w:p w:rsidR="00AF0292" w:rsidRDefault="00DF0617" w:rsidP="00AE64D0">
      <w:pPr>
        <w:rPr>
          <w:rFonts w:ascii="Times New Roman" w:hAnsi="Times New Roman" w:cs="Times New Roman"/>
          <w:sz w:val="24"/>
          <w:szCs w:val="24"/>
        </w:rPr>
      </w:pPr>
      <w:r>
        <w:rPr>
          <w:rFonts w:ascii="Times New Roman" w:hAnsi="Times New Roman" w:cs="Times New Roman"/>
          <w:sz w:val="24"/>
          <w:szCs w:val="24"/>
        </w:rPr>
        <w:t xml:space="preserve">CL&amp;P would like to offer a few </w:t>
      </w:r>
      <w:r w:rsidR="00AF0292">
        <w:rPr>
          <w:rFonts w:ascii="Times New Roman" w:hAnsi="Times New Roman" w:cs="Times New Roman"/>
          <w:sz w:val="24"/>
          <w:szCs w:val="24"/>
        </w:rPr>
        <w:t>constructive comments and recommendations pertaining to the Study</w:t>
      </w:r>
      <w:r w:rsidR="00712138">
        <w:rPr>
          <w:rFonts w:ascii="Times New Roman" w:hAnsi="Times New Roman" w:cs="Times New Roman"/>
          <w:sz w:val="24"/>
          <w:szCs w:val="24"/>
        </w:rPr>
        <w:t xml:space="preserve"> for consideration</w:t>
      </w:r>
      <w:r w:rsidR="00AF0292">
        <w:rPr>
          <w:rFonts w:ascii="Times New Roman" w:hAnsi="Times New Roman" w:cs="Times New Roman"/>
          <w:sz w:val="24"/>
          <w:szCs w:val="24"/>
        </w:rPr>
        <w:t>:</w:t>
      </w:r>
    </w:p>
    <w:p w:rsidR="00BA1E58" w:rsidRPr="00DB4D11" w:rsidRDefault="00EA6C48" w:rsidP="00712138">
      <w:pPr>
        <w:rPr>
          <w:rFonts w:ascii="Times New Roman" w:hAnsi="Times New Roman" w:cs="Times New Roman"/>
          <w:sz w:val="24"/>
          <w:szCs w:val="24"/>
        </w:rPr>
      </w:pPr>
      <w:proofErr w:type="gramStart"/>
      <w:r>
        <w:rPr>
          <w:rFonts w:ascii="Times New Roman" w:hAnsi="Times New Roman" w:cs="Times New Roman"/>
          <w:b/>
          <w:bCs/>
          <w:sz w:val="24"/>
          <w:szCs w:val="24"/>
        </w:rPr>
        <w:t>Explanation of HERS Ratings</w:t>
      </w:r>
      <w:r w:rsidR="00AF5F82" w:rsidRPr="00E3165C">
        <w:rPr>
          <w:rFonts w:ascii="Times New Roman" w:hAnsi="Times New Roman" w:cs="Times New Roman"/>
          <w:b/>
          <w:bCs/>
          <w:sz w:val="24"/>
          <w:szCs w:val="24"/>
        </w:rPr>
        <w:t>.</w:t>
      </w:r>
      <w:proofErr w:type="gramEnd"/>
      <w:r>
        <w:rPr>
          <w:rFonts w:ascii="Times New Roman" w:hAnsi="Times New Roman" w:cs="Times New Roman"/>
          <w:sz w:val="24"/>
          <w:szCs w:val="24"/>
        </w:rPr>
        <w:t xml:space="preserve">   The Study includes data on the HERS (Home Energy Rating System) of hom</w:t>
      </w:r>
      <w:r w:rsidR="00EB783E">
        <w:rPr>
          <w:rFonts w:ascii="Times New Roman" w:hAnsi="Times New Roman" w:cs="Times New Roman"/>
          <w:sz w:val="24"/>
          <w:szCs w:val="24"/>
        </w:rPr>
        <w:t>es.  A</w:t>
      </w:r>
      <w:r>
        <w:rPr>
          <w:rFonts w:ascii="Times New Roman" w:hAnsi="Times New Roman" w:cs="Times New Roman"/>
          <w:sz w:val="24"/>
          <w:szCs w:val="24"/>
        </w:rPr>
        <w:t xml:space="preserve"> HERS rating is a complicated and comprehensive metric that can be used to gauge overall energy </w:t>
      </w:r>
      <w:r w:rsidR="00EB783E">
        <w:rPr>
          <w:rFonts w:ascii="Times New Roman" w:hAnsi="Times New Roman" w:cs="Times New Roman"/>
          <w:sz w:val="24"/>
          <w:szCs w:val="24"/>
        </w:rPr>
        <w:t>use of homes and therefore, is related to, but different than the Weatherization Standard.  In order to differentiate between the two, t</w:t>
      </w:r>
      <w:r>
        <w:rPr>
          <w:rFonts w:ascii="Times New Roman" w:hAnsi="Times New Roman" w:cs="Times New Roman"/>
          <w:sz w:val="24"/>
          <w:szCs w:val="24"/>
        </w:rPr>
        <w:t>he report should clearly</w:t>
      </w:r>
      <w:r w:rsidR="00DD23AA">
        <w:rPr>
          <w:rFonts w:ascii="Times New Roman" w:hAnsi="Times New Roman" w:cs="Times New Roman"/>
          <w:sz w:val="24"/>
          <w:szCs w:val="24"/>
        </w:rPr>
        <w:t xml:space="preserve"> explain what a </w:t>
      </w:r>
      <w:r w:rsidR="00EB783E">
        <w:rPr>
          <w:rFonts w:ascii="Times New Roman" w:hAnsi="Times New Roman" w:cs="Times New Roman"/>
          <w:sz w:val="24"/>
          <w:szCs w:val="24"/>
        </w:rPr>
        <w:t>HERS rating</w:t>
      </w:r>
      <w:r w:rsidR="00DD23AA">
        <w:rPr>
          <w:rFonts w:ascii="Times New Roman" w:hAnsi="Times New Roman" w:cs="Times New Roman"/>
          <w:sz w:val="24"/>
          <w:szCs w:val="24"/>
        </w:rPr>
        <w:t xml:space="preserve"> is, how it is calculated</w:t>
      </w:r>
      <w:r w:rsidR="00EB783E">
        <w:rPr>
          <w:rFonts w:ascii="Times New Roman" w:hAnsi="Times New Roman" w:cs="Times New Roman"/>
          <w:sz w:val="24"/>
          <w:szCs w:val="24"/>
        </w:rPr>
        <w:t>, and compare and contrast it</w:t>
      </w:r>
      <w:r>
        <w:rPr>
          <w:rFonts w:ascii="Times New Roman" w:hAnsi="Times New Roman" w:cs="Times New Roman"/>
          <w:sz w:val="24"/>
          <w:szCs w:val="24"/>
        </w:rPr>
        <w:t xml:space="preserve"> to the </w:t>
      </w:r>
      <w:proofErr w:type="gramStart"/>
      <w:r>
        <w:rPr>
          <w:rFonts w:ascii="Times New Roman" w:hAnsi="Times New Roman" w:cs="Times New Roman"/>
          <w:sz w:val="24"/>
          <w:szCs w:val="24"/>
        </w:rPr>
        <w:t>Weatherization Standard.</w:t>
      </w:r>
      <w:proofErr w:type="gramEnd"/>
      <w:r>
        <w:rPr>
          <w:rFonts w:ascii="Times New Roman" w:hAnsi="Times New Roman" w:cs="Times New Roman"/>
          <w:sz w:val="24"/>
          <w:szCs w:val="24"/>
        </w:rPr>
        <w:t xml:space="preserve"> </w:t>
      </w:r>
    </w:p>
    <w:p w:rsidR="00EA6C48" w:rsidRDefault="00EA6C48" w:rsidP="00712138">
      <w:pPr>
        <w:rPr>
          <w:rFonts w:ascii="Times New Roman" w:hAnsi="Times New Roman" w:cs="Times New Roman"/>
          <w:bCs/>
          <w:sz w:val="24"/>
          <w:szCs w:val="24"/>
        </w:rPr>
      </w:pPr>
      <w:proofErr w:type="spellStart"/>
      <w:proofErr w:type="gramStart"/>
      <w:r>
        <w:rPr>
          <w:rFonts w:ascii="Times New Roman" w:hAnsi="Times New Roman" w:cs="Times New Roman"/>
          <w:b/>
          <w:bCs/>
          <w:sz w:val="24"/>
          <w:szCs w:val="24"/>
        </w:rPr>
        <w:t>MMBtu</w:t>
      </w:r>
      <w:proofErr w:type="spellEnd"/>
      <w:r>
        <w:rPr>
          <w:rFonts w:ascii="Times New Roman" w:hAnsi="Times New Roman" w:cs="Times New Roman"/>
          <w:b/>
          <w:bCs/>
          <w:sz w:val="24"/>
          <w:szCs w:val="24"/>
        </w:rPr>
        <w:t xml:space="preserve"> and Dollar Savings.</w:t>
      </w:r>
      <w:proofErr w:type="gramEnd"/>
      <w:r>
        <w:rPr>
          <w:rFonts w:ascii="Times New Roman" w:hAnsi="Times New Roman" w:cs="Times New Roman"/>
          <w:b/>
          <w:bCs/>
          <w:sz w:val="24"/>
          <w:szCs w:val="24"/>
        </w:rPr>
        <w:t xml:space="preserve">  </w:t>
      </w:r>
      <w:r w:rsidR="007B0605">
        <w:rPr>
          <w:rFonts w:ascii="Times New Roman" w:hAnsi="Times New Roman" w:cs="Times New Roman"/>
          <w:bCs/>
          <w:sz w:val="24"/>
          <w:szCs w:val="24"/>
        </w:rPr>
        <w:t xml:space="preserve">Table 3-15 provides </w:t>
      </w:r>
      <w:proofErr w:type="spellStart"/>
      <w:r w:rsidR="007B0605">
        <w:rPr>
          <w:rFonts w:ascii="Times New Roman" w:hAnsi="Times New Roman" w:cs="Times New Roman"/>
          <w:bCs/>
          <w:sz w:val="24"/>
          <w:szCs w:val="24"/>
        </w:rPr>
        <w:t>MMBtu</w:t>
      </w:r>
      <w:proofErr w:type="spellEnd"/>
      <w:r w:rsidR="007B0605">
        <w:rPr>
          <w:rFonts w:ascii="Times New Roman" w:hAnsi="Times New Roman" w:cs="Times New Roman"/>
          <w:bCs/>
          <w:sz w:val="24"/>
          <w:szCs w:val="24"/>
        </w:rPr>
        <w:t xml:space="preserve"> consumption for the various components of homes for the “As-Built” and “Weatherized” homes, for both heating and cooling.    CL&amp;</w:t>
      </w:r>
      <w:r w:rsidR="00DD23AA">
        <w:rPr>
          <w:rFonts w:ascii="Times New Roman" w:hAnsi="Times New Roman" w:cs="Times New Roman"/>
          <w:bCs/>
          <w:sz w:val="24"/>
          <w:szCs w:val="24"/>
        </w:rPr>
        <w:t xml:space="preserve">P requests that this table should also </w:t>
      </w:r>
      <w:r w:rsidR="007B0605">
        <w:rPr>
          <w:rFonts w:ascii="Times New Roman" w:hAnsi="Times New Roman" w:cs="Times New Roman"/>
          <w:bCs/>
          <w:sz w:val="24"/>
          <w:szCs w:val="24"/>
        </w:rPr>
        <w:t xml:space="preserve">include annual fuel costs tied to the </w:t>
      </w:r>
      <w:proofErr w:type="spellStart"/>
      <w:r w:rsidR="007B0605">
        <w:rPr>
          <w:rFonts w:ascii="Times New Roman" w:hAnsi="Times New Roman" w:cs="Times New Roman"/>
          <w:bCs/>
          <w:sz w:val="24"/>
          <w:szCs w:val="24"/>
        </w:rPr>
        <w:t>MMBtu</w:t>
      </w:r>
      <w:proofErr w:type="spellEnd"/>
      <w:r w:rsidR="007B0605">
        <w:rPr>
          <w:rFonts w:ascii="Times New Roman" w:hAnsi="Times New Roman" w:cs="Times New Roman"/>
          <w:bCs/>
          <w:sz w:val="24"/>
          <w:szCs w:val="24"/>
        </w:rPr>
        <w:t xml:space="preserve"> cons</w:t>
      </w:r>
      <w:r w:rsidR="004C714B">
        <w:rPr>
          <w:rFonts w:ascii="Times New Roman" w:hAnsi="Times New Roman" w:cs="Times New Roman"/>
          <w:bCs/>
          <w:sz w:val="24"/>
          <w:szCs w:val="24"/>
        </w:rPr>
        <w:t>umptions</w:t>
      </w:r>
      <w:r w:rsidR="00DD23AA">
        <w:rPr>
          <w:rFonts w:ascii="Times New Roman" w:hAnsi="Times New Roman" w:cs="Times New Roman"/>
          <w:bCs/>
          <w:sz w:val="24"/>
          <w:szCs w:val="24"/>
        </w:rPr>
        <w:t xml:space="preserve"> that are presented</w:t>
      </w:r>
      <w:r w:rsidR="007B0605">
        <w:rPr>
          <w:rFonts w:ascii="Times New Roman" w:hAnsi="Times New Roman" w:cs="Times New Roman"/>
          <w:bCs/>
          <w:sz w:val="24"/>
          <w:szCs w:val="24"/>
        </w:rPr>
        <w:t>.  Also, table 3-15 is a summary table based on the entire population of homes sampled (all heating fuels).  In addition</w:t>
      </w:r>
      <w:r w:rsidR="00DD23AA">
        <w:rPr>
          <w:rFonts w:ascii="Times New Roman" w:hAnsi="Times New Roman" w:cs="Times New Roman"/>
          <w:bCs/>
          <w:sz w:val="24"/>
          <w:szCs w:val="24"/>
        </w:rPr>
        <w:t xml:space="preserve"> to this summary table, similar </w:t>
      </w:r>
      <w:r w:rsidR="007B0605">
        <w:rPr>
          <w:rFonts w:ascii="Times New Roman" w:hAnsi="Times New Roman" w:cs="Times New Roman"/>
          <w:bCs/>
          <w:sz w:val="24"/>
          <w:szCs w:val="24"/>
        </w:rPr>
        <w:t xml:space="preserve">tables should </w:t>
      </w:r>
      <w:r w:rsidR="009202E0">
        <w:rPr>
          <w:rFonts w:ascii="Times New Roman" w:hAnsi="Times New Roman" w:cs="Times New Roman"/>
          <w:bCs/>
          <w:sz w:val="24"/>
          <w:szCs w:val="24"/>
        </w:rPr>
        <w:t>be provided broken down by</w:t>
      </w:r>
      <w:r w:rsidR="007B0605">
        <w:rPr>
          <w:rFonts w:ascii="Times New Roman" w:hAnsi="Times New Roman" w:cs="Times New Roman"/>
          <w:bCs/>
          <w:sz w:val="24"/>
          <w:szCs w:val="24"/>
        </w:rPr>
        <w:t xml:space="preserve"> </w:t>
      </w:r>
      <w:r w:rsidR="009202E0">
        <w:rPr>
          <w:rFonts w:ascii="Times New Roman" w:hAnsi="Times New Roman" w:cs="Times New Roman"/>
          <w:bCs/>
          <w:sz w:val="24"/>
          <w:szCs w:val="24"/>
        </w:rPr>
        <w:t>primary heating fuel types.</w:t>
      </w:r>
      <w:r w:rsidR="007B0605">
        <w:rPr>
          <w:rFonts w:ascii="Times New Roman" w:hAnsi="Times New Roman" w:cs="Times New Roman"/>
          <w:bCs/>
          <w:sz w:val="24"/>
          <w:szCs w:val="24"/>
        </w:rPr>
        <w:t xml:space="preserve">  </w:t>
      </w:r>
      <w:r w:rsidR="00DD23AA">
        <w:rPr>
          <w:rFonts w:ascii="Times New Roman" w:hAnsi="Times New Roman" w:cs="Times New Roman"/>
          <w:bCs/>
          <w:sz w:val="24"/>
          <w:szCs w:val="24"/>
        </w:rPr>
        <w:t>Lastly, t</w:t>
      </w:r>
      <w:r w:rsidR="007B0605">
        <w:rPr>
          <w:rFonts w:ascii="Times New Roman" w:hAnsi="Times New Roman" w:cs="Times New Roman"/>
          <w:bCs/>
          <w:sz w:val="24"/>
          <w:szCs w:val="24"/>
        </w:rPr>
        <w:t>he fuel cost rates used to calculate the annual</w:t>
      </w:r>
      <w:r w:rsidR="00DD23AA">
        <w:rPr>
          <w:rFonts w:ascii="Times New Roman" w:hAnsi="Times New Roman" w:cs="Times New Roman"/>
          <w:bCs/>
          <w:sz w:val="24"/>
          <w:szCs w:val="24"/>
        </w:rPr>
        <w:t xml:space="preserve"> fuel costs should be provided </w:t>
      </w:r>
      <w:r w:rsidR="007B0605">
        <w:rPr>
          <w:rFonts w:ascii="Times New Roman" w:hAnsi="Times New Roman" w:cs="Times New Roman"/>
          <w:bCs/>
          <w:sz w:val="24"/>
          <w:szCs w:val="24"/>
        </w:rPr>
        <w:t>e.g</w:t>
      </w:r>
      <w:r w:rsidR="00EB783E">
        <w:rPr>
          <w:rFonts w:ascii="Times New Roman" w:hAnsi="Times New Roman" w:cs="Times New Roman"/>
          <w:bCs/>
          <w:sz w:val="24"/>
          <w:szCs w:val="24"/>
        </w:rPr>
        <w:t xml:space="preserve">. cost of oil per gallon, etc. </w:t>
      </w:r>
    </w:p>
    <w:p w:rsidR="009202E0" w:rsidRPr="009202E0" w:rsidRDefault="007B0605" w:rsidP="00712138">
      <w:pPr>
        <w:rPr>
          <w:rFonts w:ascii="Times New Roman" w:hAnsi="Times New Roman" w:cs="Times New Roman"/>
          <w:bCs/>
          <w:sz w:val="24"/>
          <w:szCs w:val="24"/>
        </w:rPr>
      </w:pPr>
      <w:r>
        <w:rPr>
          <w:rFonts w:ascii="Times New Roman" w:hAnsi="Times New Roman" w:cs="Times New Roman"/>
          <w:bCs/>
          <w:sz w:val="24"/>
          <w:szCs w:val="24"/>
        </w:rPr>
        <w:t xml:space="preserve">Table 3-16 provides fuel costs for the “As-Built” and “Weatherized” homes based on end-use.  CL&amp;P requests that associated </w:t>
      </w:r>
      <w:proofErr w:type="spellStart"/>
      <w:r>
        <w:rPr>
          <w:rFonts w:ascii="Times New Roman" w:hAnsi="Times New Roman" w:cs="Times New Roman"/>
          <w:bCs/>
          <w:sz w:val="24"/>
          <w:szCs w:val="24"/>
        </w:rPr>
        <w:t>MMBtu</w:t>
      </w:r>
      <w:proofErr w:type="spellEnd"/>
      <w:r>
        <w:rPr>
          <w:rFonts w:ascii="Times New Roman" w:hAnsi="Times New Roman" w:cs="Times New Roman"/>
          <w:bCs/>
          <w:sz w:val="24"/>
          <w:szCs w:val="24"/>
        </w:rPr>
        <w:t xml:space="preserve"> values be included in this table. </w:t>
      </w:r>
      <w:r w:rsidR="004C714B">
        <w:rPr>
          <w:rFonts w:ascii="Times New Roman" w:hAnsi="Times New Roman" w:cs="Times New Roman"/>
          <w:bCs/>
          <w:sz w:val="24"/>
          <w:szCs w:val="24"/>
        </w:rPr>
        <w:t xml:space="preserve"> In addition, similar tables should be pr</w:t>
      </w:r>
      <w:r w:rsidR="009202E0">
        <w:rPr>
          <w:rFonts w:ascii="Times New Roman" w:hAnsi="Times New Roman" w:cs="Times New Roman"/>
          <w:bCs/>
          <w:sz w:val="24"/>
          <w:szCs w:val="24"/>
        </w:rPr>
        <w:t>ovided broken down by</w:t>
      </w:r>
      <w:r w:rsidR="00EB783E">
        <w:rPr>
          <w:rFonts w:ascii="Times New Roman" w:hAnsi="Times New Roman" w:cs="Times New Roman"/>
          <w:bCs/>
          <w:sz w:val="24"/>
          <w:szCs w:val="24"/>
        </w:rPr>
        <w:t xml:space="preserve"> heating fuel type.  Again, the fuel cost </w:t>
      </w:r>
      <w:r w:rsidR="00BA1E58">
        <w:rPr>
          <w:rFonts w:ascii="Times New Roman" w:hAnsi="Times New Roman" w:cs="Times New Roman"/>
          <w:bCs/>
          <w:sz w:val="24"/>
          <w:szCs w:val="24"/>
        </w:rPr>
        <w:t>rates used</w:t>
      </w:r>
      <w:r>
        <w:rPr>
          <w:rFonts w:ascii="Times New Roman" w:hAnsi="Times New Roman" w:cs="Times New Roman"/>
          <w:bCs/>
          <w:sz w:val="24"/>
          <w:szCs w:val="24"/>
        </w:rPr>
        <w:t xml:space="preserve"> to generate these tables should be provided.</w:t>
      </w:r>
      <w:r w:rsidR="00EB783E">
        <w:rPr>
          <w:rFonts w:ascii="Times New Roman" w:hAnsi="Times New Roman" w:cs="Times New Roman"/>
          <w:bCs/>
          <w:sz w:val="24"/>
          <w:szCs w:val="24"/>
        </w:rPr>
        <w:t xml:space="preserve">  </w:t>
      </w:r>
    </w:p>
    <w:p w:rsidR="00BA1E58" w:rsidRDefault="00BA1E58" w:rsidP="00712138">
      <w:pPr>
        <w:rPr>
          <w:rFonts w:ascii="Times New Roman" w:hAnsi="Times New Roman" w:cs="Times New Roman"/>
          <w:bCs/>
          <w:sz w:val="24"/>
          <w:szCs w:val="24"/>
        </w:rPr>
      </w:pPr>
      <w:proofErr w:type="gramStart"/>
      <w:r w:rsidRPr="00BA1E58">
        <w:rPr>
          <w:rFonts w:ascii="Times New Roman" w:hAnsi="Times New Roman" w:cs="Times New Roman"/>
          <w:b/>
          <w:bCs/>
          <w:sz w:val="24"/>
          <w:szCs w:val="24"/>
        </w:rPr>
        <w:t>Streamlined Rating Process</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CL&amp;P </w:t>
      </w:r>
      <w:r w:rsidR="009202E0">
        <w:rPr>
          <w:rFonts w:ascii="Times New Roman" w:hAnsi="Times New Roman" w:cs="Times New Roman"/>
          <w:bCs/>
          <w:sz w:val="24"/>
          <w:szCs w:val="24"/>
        </w:rPr>
        <w:t xml:space="preserve">strongly </w:t>
      </w:r>
      <w:r>
        <w:rPr>
          <w:rFonts w:ascii="Times New Roman" w:hAnsi="Times New Roman" w:cs="Times New Roman"/>
          <w:bCs/>
          <w:sz w:val="24"/>
          <w:szCs w:val="24"/>
        </w:rPr>
        <w:t xml:space="preserve">agrees with NMR that it may be appropriate to use a streamlined rating process such as </w:t>
      </w:r>
      <w:r w:rsidR="00DB4D11">
        <w:rPr>
          <w:rFonts w:ascii="Times New Roman" w:hAnsi="Times New Roman" w:cs="Times New Roman"/>
          <w:bCs/>
          <w:sz w:val="24"/>
          <w:szCs w:val="24"/>
        </w:rPr>
        <w:t xml:space="preserve">a </w:t>
      </w:r>
      <w:r>
        <w:rPr>
          <w:rFonts w:ascii="Times New Roman" w:hAnsi="Times New Roman" w:cs="Times New Roman"/>
          <w:bCs/>
          <w:sz w:val="24"/>
          <w:szCs w:val="24"/>
        </w:rPr>
        <w:t>customized spreadsheet.</w:t>
      </w:r>
      <w:r w:rsidR="00347FF5" w:rsidRPr="00347FF5">
        <w:rPr>
          <w:rStyle w:val="FootnoteReference"/>
          <w:rFonts w:ascii="Times New Roman" w:hAnsi="Times New Roman" w:cs="Times New Roman"/>
          <w:bCs/>
          <w:sz w:val="24"/>
          <w:szCs w:val="24"/>
        </w:rPr>
        <w:t xml:space="preserve"> </w:t>
      </w:r>
      <w:r w:rsidR="00347FF5">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CL&amp;P would like to investigate the feasibility of developi</w:t>
      </w:r>
      <w:r w:rsidR="009202E0">
        <w:rPr>
          <w:rFonts w:ascii="Times New Roman" w:hAnsi="Times New Roman" w:cs="Times New Roman"/>
          <w:bCs/>
          <w:sz w:val="24"/>
          <w:szCs w:val="24"/>
        </w:rPr>
        <w:t>ng such a</w:t>
      </w:r>
      <w:r w:rsidR="00DB4D11">
        <w:rPr>
          <w:rFonts w:ascii="Times New Roman" w:hAnsi="Times New Roman" w:cs="Times New Roman"/>
          <w:bCs/>
          <w:sz w:val="24"/>
          <w:szCs w:val="24"/>
        </w:rPr>
        <w:t xml:space="preserve"> streamlined rating pr</w:t>
      </w:r>
      <w:r w:rsidR="009202E0">
        <w:rPr>
          <w:rFonts w:ascii="Times New Roman" w:hAnsi="Times New Roman" w:cs="Times New Roman"/>
          <w:bCs/>
          <w:sz w:val="24"/>
          <w:szCs w:val="24"/>
        </w:rPr>
        <w:t>ocess.  This process may</w:t>
      </w:r>
      <w:r w:rsidR="00DB4D11">
        <w:rPr>
          <w:rFonts w:ascii="Times New Roman" w:hAnsi="Times New Roman" w:cs="Times New Roman"/>
          <w:bCs/>
          <w:sz w:val="24"/>
          <w:szCs w:val="24"/>
        </w:rPr>
        <w:t xml:space="preserve"> provide significant </w:t>
      </w:r>
      <w:r>
        <w:rPr>
          <w:rFonts w:ascii="Times New Roman" w:hAnsi="Times New Roman" w:cs="Times New Roman"/>
          <w:bCs/>
          <w:sz w:val="24"/>
          <w:szCs w:val="24"/>
        </w:rPr>
        <w:t xml:space="preserve">time and cost </w:t>
      </w:r>
      <w:r w:rsidR="00DB4D11">
        <w:rPr>
          <w:rFonts w:ascii="Times New Roman" w:hAnsi="Times New Roman" w:cs="Times New Roman"/>
          <w:bCs/>
          <w:sz w:val="24"/>
          <w:szCs w:val="24"/>
        </w:rPr>
        <w:t>savings associated with the assessment of</w:t>
      </w:r>
      <w:r>
        <w:rPr>
          <w:rFonts w:ascii="Times New Roman" w:hAnsi="Times New Roman" w:cs="Times New Roman"/>
          <w:bCs/>
          <w:sz w:val="24"/>
          <w:szCs w:val="24"/>
        </w:rPr>
        <w:t xml:space="preserve"> homes for compli</w:t>
      </w:r>
      <w:r w:rsidR="00DB4D11">
        <w:rPr>
          <w:rFonts w:ascii="Times New Roman" w:hAnsi="Times New Roman" w:cs="Times New Roman"/>
          <w:bCs/>
          <w:sz w:val="24"/>
          <w:szCs w:val="24"/>
        </w:rPr>
        <w:t>a</w:t>
      </w:r>
      <w:r w:rsidR="009202E0">
        <w:rPr>
          <w:rFonts w:ascii="Times New Roman" w:hAnsi="Times New Roman" w:cs="Times New Roman"/>
          <w:bCs/>
          <w:sz w:val="24"/>
          <w:szCs w:val="24"/>
        </w:rPr>
        <w:t xml:space="preserve">nce, and would allow for </w:t>
      </w:r>
      <w:r w:rsidR="00DB4D11">
        <w:rPr>
          <w:rFonts w:ascii="Times New Roman" w:hAnsi="Times New Roman" w:cs="Times New Roman"/>
          <w:bCs/>
          <w:sz w:val="24"/>
          <w:szCs w:val="24"/>
        </w:rPr>
        <w:t>addition</w:t>
      </w:r>
      <w:r w:rsidR="009202E0">
        <w:rPr>
          <w:rFonts w:ascii="Times New Roman" w:hAnsi="Times New Roman" w:cs="Times New Roman"/>
          <w:bCs/>
          <w:sz w:val="24"/>
          <w:szCs w:val="24"/>
        </w:rPr>
        <w:t>al dollars to be used for the installation of weatherization measures</w:t>
      </w:r>
      <w:r w:rsidR="00DB4D11">
        <w:rPr>
          <w:rFonts w:ascii="Times New Roman" w:hAnsi="Times New Roman" w:cs="Times New Roman"/>
          <w:bCs/>
          <w:sz w:val="24"/>
          <w:szCs w:val="24"/>
        </w:rPr>
        <w:t xml:space="preserve">.  </w:t>
      </w:r>
      <w:r w:rsidR="009202E0">
        <w:rPr>
          <w:rFonts w:ascii="Times New Roman" w:hAnsi="Times New Roman" w:cs="Times New Roman"/>
          <w:bCs/>
          <w:sz w:val="24"/>
          <w:szCs w:val="24"/>
        </w:rPr>
        <w:t>In order to test the feasibility of developing a streamlined</w:t>
      </w:r>
      <w:r w:rsidR="007232AB">
        <w:rPr>
          <w:rFonts w:ascii="Times New Roman" w:hAnsi="Times New Roman" w:cs="Times New Roman"/>
          <w:bCs/>
          <w:sz w:val="24"/>
          <w:szCs w:val="24"/>
        </w:rPr>
        <w:t xml:space="preserve"> yet robust</w:t>
      </w:r>
      <w:r w:rsidR="009202E0">
        <w:rPr>
          <w:rFonts w:ascii="Times New Roman" w:hAnsi="Times New Roman" w:cs="Times New Roman"/>
          <w:bCs/>
          <w:sz w:val="24"/>
          <w:szCs w:val="24"/>
        </w:rPr>
        <w:t xml:space="preserve"> rating process, </w:t>
      </w:r>
      <w:r>
        <w:rPr>
          <w:rFonts w:ascii="Times New Roman" w:hAnsi="Times New Roman" w:cs="Times New Roman"/>
          <w:bCs/>
          <w:sz w:val="24"/>
          <w:szCs w:val="24"/>
        </w:rPr>
        <w:t xml:space="preserve">CL&amp;P requests that all data including spreadsheets and electronic HERS ratings </w:t>
      </w:r>
      <w:r w:rsidR="00DB4D11">
        <w:rPr>
          <w:rFonts w:ascii="Times New Roman" w:hAnsi="Times New Roman" w:cs="Times New Roman"/>
          <w:bCs/>
          <w:sz w:val="24"/>
          <w:szCs w:val="24"/>
        </w:rPr>
        <w:t>associated with this Study be made available for</w:t>
      </w:r>
      <w:r>
        <w:rPr>
          <w:rFonts w:ascii="Times New Roman" w:hAnsi="Times New Roman" w:cs="Times New Roman"/>
          <w:bCs/>
          <w:sz w:val="24"/>
          <w:szCs w:val="24"/>
        </w:rPr>
        <w:t xml:space="preserve"> further analysis. </w:t>
      </w:r>
      <w:r w:rsidR="00DB4D11">
        <w:rPr>
          <w:rFonts w:ascii="Times New Roman" w:hAnsi="Times New Roman" w:cs="Times New Roman"/>
          <w:bCs/>
          <w:sz w:val="24"/>
          <w:szCs w:val="24"/>
        </w:rPr>
        <w:t xml:space="preserve"> </w:t>
      </w:r>
    </w:p>
    <w:p w:rsidR="00712138" w:rsidRPr="00E3165C" w:rsidRDefault="00712138" w:rsidP="00712138">
      <w:pPr>
        <w:rPr>
          <w:rFonts w:ascii="Times New Roman" w:hAnsi="Times New Roman" w:cs="Times New Roman"/>
          <w:b/>
          <w:bCs/>
          <w:sz w:val="24"/>
          <w:szCs w:val="24"/>
        </w:rPr>
      </w:pPr>
      <w:proofErr w:type="gramStart"/>
      <w:r w:rsidRPr="00E3165C">
        <w:rPr>
          <w:rFonts w:ascii="Times New Roman" w:hAnsi="Times New Roman" w:cs="Times New Roman"/>
          <w:b/>
          <w:bCs/>
          <w:sz w:val="24"/>
          <w:szCs w:val="24"/>
        </w:rPr>
        <w:t>NMR R</w:t>
      </w:r>
      <w:r w:rsidR="00306AB3">
        <w:rPr>
          <w:rFonts w:ascii="Times New Roman" w:hAnsi="Times New Roman" w:cs="Times New Roman"/>
          <w:b/>
          <w:bCs/>
          <w:sz w:val="24"/>
          <w:szCs w:val="24"/>
        </w:rPr>
        <w:t>ecommendations and CL&amp;P responses.</w:t>
      </w:r>
      <w:proofErr w:type="gramEnd"/>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EEB should consider the best way to address basements in the</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weatherization</w:t>
      </w:r>
      <w:proofErr w:type="gramEnd"/>
      <w:r w:rsidRPr="00CA60CA">
        <w:rPr>
          <w:rFonts w:ascii="Times New Roman" w:hAnsi="Times New Roman" w:cs="Times New Roman"/>
          <w:sz w:val="24"/>
          <w:szCs w:val="24"/>
        </w:rPr>
        <w:t xml:space="preserve"> standard. The current standard suggests that homeowners should insulate</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the</w:t>
      </w:r>
      <w:proofErr w:type="gramEnd"/>
      <w:r w:rsidRPr="00CA60CA">
        <w:rPr>
          <w:rFonts w:ascii="Times New Roman" w:hAnsi="Times New Roman" w:cs="Times New Roman"/>
          <w:sz w:val="24"/>
          <w:szCs w:val="24"/>
        </w:rPr>
        <w:t xml:space="preserve"> frame floor separating a conditioned first floor from an unconditioned basement. In</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some</w:t>
      </w:r>
      <w:proofErr w:type="gramEnd"/>
      <w:r w:rsidRPr="00CA60CA">
        <w:rPr>
          <w:rFonts w:ascii="Times New Roman" w:hAnsi="Times New Roman" w:cs="Times New Roman"/>
          <w:sz w:val="24"/>
          <w:szCs w:val="24"/>
        </w:rPr>
        <w:t xml:space="preserve"> cases, this suggestion may be contradictory to sound building science. Additionally,</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there</w:t>
      </w:r>
      <w:proofErr w:type="gramEnd"/>
      <w:r w:rsidRPr="00CA60CA">
        <w:rPr>
          <w:rFonts w:ascii="Times New Roman" w:hAnsi="Times New Roman" w:cs="Times New Roman"/>
          <w:sz w:val="24"/>
          <w:szCs w:val="24"/>
        </w:rPr>
        <w:t xml:space="preserve"> may be limited cost-effective savings from insulation retrofits in these cases as the</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temperature</w:t>
      </w:r>
      <w:proofErr w:type="gramEnd"/>
      <w:r w:rsidRPr="00CA60CA">
        <w:rPr>
          <w:rFonts w:ascii="Times New Roman" w:hAnsi="Times New Roman" w:cs="Times New Roman"/>
          <w:sz w:val="24"/>
          <w:szCs w:val="24"/>
        </w:rPr>
        <w:t xml:space="preserve"> change is typically not that dramatic between a first floor and a basement.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sz w:val="24"/>
          <w:szCs w:val="24"/>
        </w:rPr>
        <w:t>Moreover, insulation installation in these applications can be challenging due to wiring and plumbing penetrations.</w:t>
      </w:r>
    </w:p>
    <w:p w:rsidR="00CA60CA" w:rsidRDefault="00CA60CA" w:rsidP="00CA60CA">
      <w:pPr>
        <w:autoSpaceDE w:val="0"/>
        <w:autoSpaceDN w:val="0"/>
        <w:adjustRightInd w:val="0"/>
        <w:spacing w:after="0" w:line="240" w:lineRule="auto"/>
        <w:rPr>
          <w:rFonts w:ascii="Times New Roman" w:hAnsi="Times New Roman" w:cs="Times New Roman"/>
          <w:sz w:val="24"/>
          <w:szCs w:val="24"/>
        </w:rPr>
      </w:pP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CL&amp;P agrees with this recommenda</w:t>
      </w:r>
      <w:r w:rsidR="00EB783E">
        <w:rPr>
          <w:rFonts w:ascii="Times New Roman" w:hAnsi="Times New Roman" w:cs="Times New Roman"/>
          <w:sz w:val="24"/>
          <w:szCs w:val="24"/>
        </w:rPr>
        <w:t xml:space="preserve">tion.  Note that basement insulation became a qualifying measure in </w:t>
      </w:r>
      <w:r>
        <w:rPr>
          <w:rFonts w:ascii="Times New Roman" w:hAnsi="Times New Roman" w:cs="Times New Roman"/>
          <w:sz w:val="24"/>
          <w:szCs w:val="24"/>
        </w:rPr>
        <w:t xml:space="preserve">2014.  </w:t>
      </w:r>
    </w:p>
    <w:p w:rsidR="00F17BEE" w:rsidRDefault="00F17BEE" w:rsidP="00CA60CA">
      <w:pPr>
        <w:autoSpaceDE w:val="0"/>
        <w:autoSpaceDN w:val="0"/>
        <w:adjustRightInd w:val="0"/>
        <w:spacing w:after="0" w:line="240" w:lineRule="auto"/>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EEB should consider removing the slab insulation requirement</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that</w:t>
      </w:r>
      <w:proofErr w:type="gramEnd"/>
      <w:r w:rsidRPr="00CA60CA">
        <w:rPr>
          <w:rFonts w:ascii="Times New Roman" w:hAnsi="Times New Roman" w:cs="Times New Roman"/>
          <w:sz w:val="24"/>
          <w:szCs w:val="24"/>
        </w:rPr>
        <w:t xml:space="preserve"> exists in the current draft weatherization standard. The majority of homes in the State</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are</w:t>
      </w:r>
      <w:proofErr w:type="gramEnd"/>
      <w:r w:rsidRPr="00CA60CA">
        <w:rPr>
          <w:rFonts w:ascii="Times New Roman" w:hAnsi="Times New Roman" w:cs="Times New Roman"/>
          <w:sz w:val="24"/>
          <w:szCs w:val="24"/>
        </w:rPr>
        <w:t xml:space="preserve"> older homes that likely lack documentation on the presence and level of slab</w:t>
      </w:r>
    </w:p>
    <w:p w:rsidR="00CA60CA" w:rsidRPr="00CA60CA" w:rsidRDefault="00CA60CA" w:rsidP="00306AB3">
      <w:pPr>
        <w:autoSpaceDE w:val="0"/>
        <w:autoSpaceDN w:val="0"/>
        <w:adjustRightInd w:val="0"/>
        <w:spacing w:after="0" w:line="240" w:lineRule="auto"/>
        <w:ind w:firstLine="720"/>
        <w:rPr>
          <w:rFonts w:ascii="Times New Roman" w:hAnsi="Times New Roman" w:cs="Times New Roman"/>
          <w:sz w:val="24"/>
          <w:szCs w:val="24"/>
        </w:rPr>
      </w:pPr>
      <w:proofErr w:type="gramStart"/>
      <w:r w:rsidRPr="00CA60CA">
        <w:rPr>
          <w:rFonts w:ascii="Times New Roman" w:hAnsi="Times New Roman" w:cs="Times New Roman"/>
          <w:sz w:val="24"/>
          <w:szCs w:val="24"/>
        </w:rPr>
        <w:t>insulation</w:t>
      </w:r>
      <w:proofErr w:type="gramEnd"/>
      <w:r w:rsidRPr="00CA60CA">
        <w:rPr>
          <w:rFonts w:ascii="Times New Roman" w:hAnsi="Times New Roman" w:cs="Times New Roman"/>
          <w:sz w:val="24"/>
          <w:szCs w:val="24"/>
        </w:rPr>
        <w:t>. As a result, any assessment of slab insulation, when addressing progress</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towards</w:t>
      </w:r>
      <w:proofErr w:type="gramEnd"/>
      <w:r w:rsidRPr="00CA60CA">
        <w:rPr>
          <w:rFonts w:ascii="Times New Roman" w:hAnsi="Times New Roman" w:cs="Times New Roman"/>
          <w:sz w:val="24"/>
          <w:szCs w:val="24"/>
        </w:rPr>
        <w:t xml:space="preserve"> the 80% weatherization requirement, will likely </w:t>
      </w:r>
      <w:r>
        <w:rPr>
          <w:rFonts w:ascii="Times New Roman" w:hAnsi="Times New Roman" w:cs="Times New Roman"/>
          <w:sz w:val="24"/>
          <w:szCs w:val="24"/>
        </w:rPr>
        <w:t xml:space="preserve">be based on general assumptions </w:t>
      </w:r>
      <w:r w:rsidRPr="00CA60CA">
        <w:rPr>
          <w:rFonts w:ascii="Times New Roman" w:hAnsi="Times New Roman" w:cs="Times New Roman"/>
          <w:sz w:val="24"/>
          <w:szCs w:val="24"/>
        </w:rPr>
        <w:t>as opposed to visual verification.</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CL&amp;P agrees with this recommenda</w:t>
      </w:r>
      <w:r w:rsidR="00EA6C48">
        <w:rPr>
          <w:rFonts w:ascii="Times New Roman" w:hAnsi="Times New Roman" w:cs="Times New Roman"/>
          <w:sz w:val="24"/>
          <w:szCs w:val="24"/>
        </w:rPr>
        <w:t xml:space="preserve">tion. </w:t>
      </w: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EEB should review the current standard definition and consider</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revisions</w:t>
      </w:r>
      <w:proofErr w:type="gramEnd"/>
      <w:r w:rsidRPr="00CA60CA">
        <w:rPr>
          <w:rFonts w:ascii="Times New Roman" w:hAnsi="Times New Roman" w:cs="Times New Roman"/>
          <w:sz w:val="24"/>
          <w:szCs w:val="24"/>
        </w:rPr>
        <w:t xml:space="preserve"> to the efficiency levels required by the standard based on the study results.</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sz w:val="24"/>
          <w:szCs w:val="24"/>
        </w:rPr>
        <w:t>Although the EEB should review the entire standard, the Team suggests paying particular</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attention</w:t>
      </w:r>
      <w:proofErr w:type="gramEnd"/>
      <w:r w:rsidRPr="00CA60CA">
        <w:rPr>
          <w:rFonts w:ascii="Times New Roman" w:hAnsi="Times New Roman" w:cs="Times New Roman"/>
          <w:sz w:val="24"/>
          <w:szCs w:val="24"/>
        </w:rPr>
        <w:t xml:space="preserve"> to basements and frame floors. The informati</w:t>
      </w:r>
      <w:r>
        <w:rPr>
          <w:rFonts w:ascii="Times New Roman" w:hAnsi="Times New Roman" w:cs="Times New Roman"/>
          <w:sz w:val="24"/>
          <w:szCs w:val="24"/>
        </w:rPr>
        <w:t xml:space="preserve">on provided in the main body of </w:t>
      </w:r>
      <w:r w:rsidRPr="00CA60CA">
        <w:rPr>
          <w:rFonts w:ascii="Times New Roman" w:hAnsi="Times New Roman" w:cs="Times New Roman"/>
          <w:sz w:val="24"/>
          <w:szCs w:val="24"/>
        </w:rPr>
        <w:t>the report will assist this review and potential revision.</w:t>
      </w:r>
    </w:p>
    <w:p w:rsidR="00F17BEE"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CL&amp;P agrees with this recommenda</w:t>
      </w:r>
      <w:r w:rsidR="00EB783E">
        <w:rPr>
          <w:rFonts w:ascii="Times New Roman" w:hAnsi="Times New Roman" w:cs="Times New Roman"/>
          <w:sz w:val="24"/>
          <w:szCs w:val="24"/>
        </w:rPr>
        <w:t xml:space="preserve">tion and is willing to assist the EEB with this review process.  </w:t>
      </w:r>
    </w:p>
    <w:p w:rsidR="00EA6C48" w:rsidRDefault="00EA6C48"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EEB should consider adding details to the current standard that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address</w:t>
      </w:r>
      <w:proofErr w:type="gramEnd"/>
      <w:r w:rsidRPr="00CA60CA">
        <w:rPr>
          <w:rFonts w:ascii="Times New Roman" w:hAnsi="Times New Roman" w:cs="Times New Roman"/>
          <w:sz w:val="24"/>
          <w:szCs w:val="24"/>
        </w:rPr>
        <w:t xml:space="preserve"> all frame floor locations that are located over unconditioned space (e.g.,</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conditioned</w:t>
      </w:r>
      <w:proofErr w:type="gramEnd"/>
      <w:r w:rsidRPr="00CA60CA">
        <w:rPr>
          <w:rFonts w:ascii="Times New Roman" w:hAnsi="Times New Roman" w:cs="Times New Roman"/>
          <w:sz w:val="24"/>
          <w:szCs w:val="24"/>
        </w:rPr>
        <w:t xml:space="preserve"> to garage frame floor locations, conditioned to ambient frame floor locations,</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etc</w:t>
      </w:r>
      <w:proofErr w:type="gramEnd"/>
      <w:r w:rsidRPr="00CA60CA">
        <w:rPr>
          <w:rFonts w:ascii="Times New Roman" w:hAnsi="Times New Roman" w:cs="Times New Roman"/>
          <w:sz w:val="24"/>
          <w:szCs w:val="24"/>
        </w:rPr>
        <w:t>.). Similarly, the EEB should consider adding a r</w:t>
      </w:r>
      <w:r w:rsidR="00F17BEE">
        <w:rPr>
          <w:rFonts w:ascii="Times New Roman" w:hAnsi="Times New Roman" w:cs="Times New Roman"/>
          <w:sz w:val="24"/>
          <w:szCs w:val="24"/>
        </w:rPr>
        <w:t xml:space="preserve">equirement to the standard that </w:t>
      </w:r>
      <w:r w:rsidRPr="00CA60CA">
        <w:rPr>
          <w:rFonts w:ascii="Times New Roman" w:hAnsi="Times New Roman" w:cs="Times New Roman"/>
          <w:sz w:val="24"/>
          <w:szCs w:val="24"/>
        </w:rPr>
        <w:t>addresses rim joists.</w:t>
      </w:r>
    </w:p>
    <w:p w:rsidR="00F17BEE" w:rsidRDefault="00F17BEE" w:rsidP="00CA60CA">
      <w:pPr>
        <w:autoSpaceDE w:val="0"/>
        <w:autoSpaceDN w:val="0"/>
        <w:adjustRightInd w:val="0"/>
        <w:spacing w:after="0" w:line="240" w:lineRule="auto"/>
        <w:rPr>
          <w:rFonts w:ascii="Times New Roman" w:hAnsi="Times New Roman" w:cs="Times New Roman"/>
          <w:sz w:val="24"/>
          <w:szCs w:val="24"/>
        </w:rPr>
      </w:pPr>
    </w:p>
    <w:p w:rsidR="00EB783E" w:rsidRPr="00CA60CA" w:rsidRDefault="00EB783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w:t>
      </w:r>
    </w:p>
    <w:p w:rsidR="00EA6C48" w:rsidRDefault="00EA6C48"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HES program should target non-electrically heated homes built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prior</w:t>
      </w:r>
      <w:proofErr w:type="gramEnd"/>
      <w:r w:rsidRPr="00CA60CA">
        <w:rPr>
          <w:rFonts w:ascii="Times New Roman" w:hAnsi="Times New Roman" w:cs="Times New Roman"/>
          <w:sz w:val="24"/>
          <w:szCs w:val="24"/>
        </w:rPr>
        <w:t xml:space="preserve"> to 1980, regardless of household income. The program should prioritize those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homes</w:t>
      </w:r>
      <w:proofErr w:type="gramEnd"/>
      <w:r w:rsidRPr="00CA60CA">
        <w:rPr>
          <w:rFonts w:ascii="Times New Roman" w:hAnsi="Times New Roman" w:cs="Times New Roman"/>
          <w:sz w:val="24"/>
          <w:szCs w:val="24"/>
        </w:rPr>
        <w:t xml:space="preserve"> that have not yet taken part in the program.</w:t>
      </w:r>
      <w:r w:rsidR="009202E0">
        <w:rPr>
          <w:rFonts w:ascii="Times New Roman" w:hAnsi="Times New Roman" w:cs="Times New Roman"/>
          <w:sz w:val="24"/>
          <w:szCs w:val="24"/>
        </w:rPr>
        <w:t xml:space="preserve">  </w:t>
      </w:r>
      <w:r w:rsidRPr="00CA60CA">
        <w:rPr>
          <w:rFonts w:ascii="Times New Roman" w:hAnsi="Times New Roman" w:cs="Times New Roman"/>
          <w:sz w:val="24"/>
          <w:szCs w:val="24"/>
        </w:rPr>
        <w:t>Targeting non-electrically heated</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homes</w:t>
      </w:r>
      <w:proofErr w:type="gramEnd"/>
      <w:r w:rsidRPr="00CA60CA">
        <w:rPr>
          <w:rFonts w:ascii="Times New Roman" w:hAnsi="Times New Roman" w:cs="Times New Roman"/>
          <w:sz w:val="24"/>
          <w:szCs w:val="24"/>
        </w:rPr>
        <w:t xml:space="preserve"> is the best way to increase compliance with the weatherization standard, but HES</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should</w:t>
      </w:r>
      <w:proofErr w:type="gramEnd"/>
      <w:r w:rsidRPr="00CA60CA">
        <w:rPr>
          <w:rFonts w:ascii="Times New Roman" w:hAnsi="Times New Roman" w:cs="Times New Roman"/>
          <w:sz w:val="24"/>
          <w:szCs w:val="24"/>
        </w:rPr>
        <w:t xml:space="preserve"> continue to pursue energy saving opportunities (e.g., heat pumps replacing electric</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resistance</w:t>
      </w:r>
      <w:proofErr w:type="gramEnd"/>
      <w:r w:rsidRPr="00CA60CA">
        <w:rPr>
          <w:rFonts w:ascii="Times New Roman" w:hAnsi="Times New Roman" w:cs="Times New Roman"/>
          <w:sz w:val="24"/>
          <w:szCs w:val="24"/>
        </w:rPr>
        <w:t xml:space="preserve"> heat) in the electrically heated homes that do t</w:t>
      </w:r>
      <w:r w:rsidR="00F17BEE">
        <w:rPr>
          <w:rFonts w:ascii="Times New Roman" w:hAnsi="Times New Roman" w:cs="Times New Roman"/>
          <w:sz w:val="24"/>
          <w:szCs w:val="24"/>
        </w:rPr>
        <w:t xml:space="preserve">ake part in the program even if </w:t>
      </w:r>
      <w:r w:rsidRPr="00CA60CA">
        <w:rPr>
          <w:rFonts w:ascii="Times New Roman" w:hAnsi="Times New Roman" w:cs="Times New Roman"/>
          <w:sz w:val="24"/>
          <w:szCs w:val="24"/>
        </w:rPr>
        <w:t>these opportunities will not greatly increase compliance with the weatherization standard.</w:t>
      </w:r>
    </w:p>
    <w:p w:rsidR="00F17BEE"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w:t>
      </w:r>
    </w:p>
    <w:p w:rsidR="00EA6C48" w:rsidRDefault="00EA6C48"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Companies should ensure that HES vendors are discussing wall</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insulation</w:t>
      </w:r>
      <w:proofErr w:type="gramEnd"/>
      <w:r w:rsidRPr="00CA60CA">
        <w:rPr>
          <w:rFonts w:ascii="Times New Roman" w:hAnsi="Times New Roman" w:cs="Times New Roman"/>
          <w:sz w:val="24"/>
          <w:szCs w:val="24"/>
        </w:rPr>
        <w:t xml:space="preserve"> upgrades with homeowners, particularly in homes with uninsulated wall</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cavities</w:t>
      </w:r>
      <w:proofErr w:type="gramEnd"/>
      <w:r w:rsidRPr="00CA60CA">
        <w:rPr>
          <w:rFonts w:ascii="Times New Roman" w:hAnsi="Times New Roman" w:cs="Times New Roman"/>
          <w:sz w:val="24"/>
          <w:szCs w:val="24"/>
        </w:rPr>
        <w:t>. The Companies may want to consider whether the current incentive and</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financing</w:t>
      </w:r>
      <w:proofErr w:type="gramEnd"/>
      <w:r w:rsidRPr="00CA60CA">
        <w:rPr>
          <w:rFonts w:ascii="Times New Roman" w:hAnsi="Times New Roman" w:cs="Times New Roman"/>
          <w:sz w:val="24"/>
          <w:szCs w:val="24"/>
        </w:rPr>
        <w:t xml:space="preserve"> options adequately induce adoption of wall in</w:t>
      </w:r>
      <w:r w:rsidR="00F17BEE">
        <w:rPr>
          <w:rFonts w:ascii="Times New Roman" w:hAnsi="Times New Roman" w:cs="Times New Roman"/>
          <w:sz w:val="24"/>
          <w:szCs w:val="24"/>
        </w:rPr>
        <w:t>sulation upgrades by households</w:t>
      </w:r>
      <w:r w:rsidR="009202E0">
        <w:rPr>
          <w:rFonts w:ascii="Times New Roman" w:hAnsi="Times New Roman" w:cs="Times New Roman"/>
          <w:sz w:val="24"/>
          <w:szCs w:val="24"/>
        </w:rPr>
        <w:t xml:space="preserve"> </w:t>
      </w:r>
      <w:r w:rsidRPr="00CA60CA">
        <w:rPr>
          <w:rFonts w:ascii="Times New Roman" w:hAnsi="Times New Roman" w:cs="Times New Roman"/>
          <w:sz w:val="24"/>
          <w:szCs w:val="24"/>
        </w:rPr>
        <w:t>with by natural gas.</w:t>
      </w:r>
    </w:p>
    <w:p w:rsidR="00F17BEE"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B783E" w:rsidRPr="00CA60CA" w:rsidRDefault="00EB783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w:t>
      </w:r>
    </w:p>
    <w:p w:rsidR="00EB783E" w:rsidRPr="00CA60CA" w:rsidRDefault="00EB783E" w:rsidP="00306AB3">
      <w:pPr>
        <w:autoSpaceDE w:val="0"/>
        <w:autoSpaceDN w:val="0"/>
        <w:adjustRightInd w:val="0"/>
        <w:spacing w:after="0" w:line="240" w:lineRule="auto"/>
        <w:ind w:left="720"/>
        <w:rPr>
          <w:rFonts w:ascii="Times New Roman" w:hAnsi="Times New Roman" w:cs="Times New Roman"/>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Companies should continue to focus on air infiltration reductions</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during</w:t>
      </w:r>
      <w:proofErr w:type="gramEnd"/>
      <w:r w:rsidRPr="00CA60CA">
        <w:rPr>
          <w:rFonts w:ascii="Times New Roman" w:hAnsi="Times New Roman" w:cs="Times New Roman"/>
          <w:sz w:val="24"/>
          <w:szCs w:val="24"/>
        </w:rPr>
        <w:t xml:space="preserve"> initial HES visits and continue to have HES vendors offer flat ceiling and wall</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insulation</w:t>
      </w:r>
      <w:proofErr w:type="gramEnd"/>
      <w:r w:rsidRPr="00CA60CA">
        <w:rPr>
          <w:rFonts w:ascii="Times New Roman" w:hAnsi="Times New Roman" w:cs="Times New Roman"/>
          <w:sz w:val="24"/>
          <w:szCs w:val="24"/>
        </w:rPr>
        <w:t xml:space="preserve"> upgrades where applicable. Likewise, the Companies may want to consider</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whether</w:t>
      </w:r>
      <w:proofErr w:type="gramEnd"/>
      <w:r w:rsidRPr="00CA60CA">
        <w:rPr>
          <w:rFonts w:ascii="Times New Roman" w:hAnsi="Times New Roman" w:cs="Times New Roman"/>
          <w:sz w:val="24"/>
          <w:szCs w:val="24"/>
        </w:rPr>
        <w:t xml:space="preserve"> the current incentive and financing options adequately induce adop</w:t>
      </w:r>
      <w:r w:rsidR="00F17BEE">
        <w:rPr>
          <w:rFonts w:ascii="Times New Roman" w:hAnsi="Times New Roman" w:cs="Times New Roman"/>
          <w:sz w:val="24"/>
          <w:szCs w:val="24"/>
        </w:rPr>
        <w:t xml:space="preserve">tion of these </w:t>
      </w:r>
      <w:r w:rsidRPr="00CA60CA">
        <w:rPr>
          <w:rFonts w:ascii="Times New Roman" w:hAnsi="Times New Roman" w:cs="Times New Roman"/>
          <w:sz w:val="24"/>
          <w:szCs w:val="24"/>
        </w:rPr>
        <w:t>measures.</w:t>
      </w: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w:t>
      </w:r>
    </w:p>
    <w:p w:rsidR="00F17BEE"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Increasing basement insulation, specifically conditioned to</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unconditioned</w:t>
      </w:r>
      <w:proofErr w:type="gramEnd"/>
      <w:r w:rsidRPr="00CA60CA">
        <w:rPr>
          <w:rFonts w:ascii="Times New Roman" w:hAnsi="Times New Roman" w:cs="Times New Roman"/>
          <w:sz w:val="24"/>
          <w:szCs w:val="24"/>
        </w:rPr>
        <w:t xml:space="preserve"> basement frame floor insulation, will likely increase compliance with the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i/>
          <w:iCs/>
          <w:sz w:val="24"/>
          <w:szCs w:val="24"/>
        </w:rPr>
        <w:t>current</w:t>
      </w:r>
      <w:proofErr w:type="gramEnd"/>
      <w:r w:rsidRPr="00CA60CA">
        <w:rPr>
          <w:rFonts w:ascii="Times New Roman" w:hAnsi="Times New Roman" w:cs="Times New Roman"/>
          <w:i/>
          <w:iCs/>
          <w:sz w:val="24"/>
          <w:szCs w:val="24"/>
        </w:rPr>
        <w:t xml:space="preserve"> </w:t>
      </w:r>
      <w:r w:rsidRPr="00CA60CA">
        <w:rPr>
          <w:rFonts w:ascii="Times New Roman" w:hAnsi="Times New Roman" w:cs="Times New Roman"/>
          <w:sz w:val="24"/>
          <w:szCs w:val="24"/>
        </w:rPr>
        <w:t>weatherization standard. The Companies could consider increasing the focus on</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basement</w:t>
      </w:r>
      <w:proofErr w:type="gramEnd"/>
      <w:r w:rsidRPr="00CA60CA">
        <w:rPr>
          <w:rFonts w:ascii="Times New Roman" w:hAnsi="Times New Roman" w:cs="Times New Roman"/>
          <w:sz w:val="24"/>
          <w:szCs w:val="24"/>
        </w:rPr>
        <w:t xml:space="preserve"> insulation during initial HES visits and encourage homeowners to insulate their</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basement</w:t>
      </w:r>
      <w:proofErr w:type="gramEnd"/>
      <w:r w:rsidRPr="00CA60CA">
        <w:rPr>
          <w:rFonts w:ascii="Times New Roman" w:hAnsi="Times New Roman" w:cs="Times New Roman"/>
          <w:sz w:val="24"/>
          <w:szCs w:val="24"/>
        </w:rPr>
        <w:t xml:space="preserve"> at either the foundation walls or the frame floo</w:t>
      </w:r>
      <w:r w:rsidR="00F17BEE">
        <w:rPr>
          <w:rFonts w:ascii="Times New Roman" w:hAnsi="Times New Roman" w:cs="Times New Roman"/>
          <w:sz w:val="24"/>
          <w:szCs w:val="24"/>
        </w:rPr>
        <w:t xml:space="preserve">r if increasing compliance with </w:t>
      </w:r>
      <w:r w:rsidRPr="00CA60CA">
        <w:rPr>
          <w:rFonts w:ascii="Times New Roman" w:hAnsi="Times New Roman" w:cs="Times New Roman"/>
          <w:sz w:val="24"/>
          <w:szCs w:val="24"/>
        </w:rPr>
        <w:t>the current standard definition is a priority.</w:t>
      </w: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w:t>
      </w:r>
      <w:r w:rsidR="00EB783E">
        <w:rPr>
          <w:rFonts w:ascii="Times New Roman" w:hAnsi="Times New Roman" w:cs="Times New Roman"/>
          <w:sz w:val="24"/>
          <w:szCs w:val="24"/>
        </w:rPr>
        <w:t xml:space="preserve">CL&amp;P agrees with this recommendation.  Note that basement insulation including both wall and ceiling became a qualifying measure in 2014.  </w:t>
      </w:r>
    </w:p>
    <w:p w:rsidR="00EA6C48" w:rsidRDefault="00EA6C48"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Companies should consider requiring and/or recommending that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HES</w:t>
      </w:r>
      <w:proofErr w:type="gramEnd"/>
      <w:r w:rsidRPr="00CA60CA">
        <w:rPr>
          <w:rFonts w:ascii="Times New Roman" w:hAnsi="Times New Roman" w:cs="Times New Roman"/>
          <w:sz w:val="24"/>
          <w:szCs w:val="24"/>
        </w:rPr>
        <w:t xml:space="preserve"> vendors utilize infrared cameras during HES visits. The use of these cameras would</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likely</w:t>
      </w:r>
      <w:proofErr w:type="gramEnd"/>
      <w:r w:rsidRPr="00CA60CA">
        <w:rPr>
          <w:rFonts w:ascii="Times New Roman" w:hAnsi="Times New Roman" w:cs="Times New Roman"/>
          <w:sz w:val="24"/>
          <w:szCs w:val="24"/>
        </w:rPr>
        <w:t xml:space="preserve"> increase air infiltration reductions and he</w:t>
      </w:r>
      <w:r w:rsidR="00F17BEE">
        <w:rPr>
          <w:rFonts w:ascii="Times New Roman" w:hAnsi="Times New Roman" w:cs="Times New Roman"/>
          <w:sz w:val="24"/>
          <w:szCs w:val="24"/>
        </w:rPr>
        <w:t xml:space="preserve">lp increase compliance with the </w:t>
      </w:r>
      <w:r w:rsidRPr="00CA60CA">
        <w:rPr>
          <w:rFonts w:ascii="Times New Roman" w:hAnsi="Times New Roman" w:cs="Times New Roman"/>
          <w:sz w:val="24"/>
          <w:szCs w:val="24"/>
        </w:rPr>
        <w:t>weatherization standard</w:t>
      </w: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B783E" w:rsidRPr="00EB783E" w:rsidRDefault="00EB783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Many HES vendors already use infrared cameras where feasible to help identify opportunities and maximize savings. </w:t>
      </w:r>
    </w:p>
    <w:p w:rsidR="00EB783E" w:rsidRDefault="00EB783E"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The Companies currently help address these issues through the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healthy</w:t>
      </w:r>
      <w:proofErr w:type="gramEnd"/>
      <w:r w:rsidRPr="00CA60CA">
        <w:rPr>
          <w:rFonts w:ascii="Times New Roman" w:hAnsi="Times New Roman" w:cs="Times New Roman"/>
          <w:sz w:val="24"/>
          <w:szCs w:val="24"/>
        </w:rPr>
        <w:t xml:space="preserve"> homes initiative and health impact assessments. The Companies should continue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to</w:t>
      </w:r>
      <w:proofErr w:type="gramEnd"/>
      <w:r w:rsidRPr="00CA60CA">
        <w:rPr>
          <w:rFonts w:ascii="Times New Roman" w:hAnsi="Times New Roman" w:cs="Times New Roman"/>
          <w:sz w:val="24"/>
          <w:szCs w:val="24"/>
        </w:rPr>
        <w:t xml:space="preserve"> work with other agencies to address these issues. The EEB and DEEP may also want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to</w:t>
      </w:r>
      <w:proofErr w:type="gramEnd"/>
      <w:r w:rsidRPr="00CA60CA">
        <w:rPr>
          <w:rFonts w:ascii="Times New Roman" w:hAnsi="Times New Roman" w:cs="Times New Roman"/>
          <w:sz w:val="24"/>
          <w:szCs w:val="24"/>
        </w:rPr>
        <w:t xml:space="preserve"> consider the appropriateness of offering financing to HES households and HES-IE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landlords</w:t>
      </w:r>
      <w:proofErr w:type="gramEnd"/>
      <w:r w:rsidRPr="00CA60CA">
        <w:rPr>
          <w:rFonts w:ascii="Times New Roman" w:hAnsi="Times New Roman" w:cs="Times New Roman"/>
          <w:sz w:val="24"/>
          <w:szCs w:val="24"/>
        </w:rPr>
        <w:t xml:space="preserve"> and rebates to HES-IE homeowners to fund abatement of these problems with</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the</w:t>
      </w:r>
      <w:proofErr w:type="gramEnd"/>
      <w:r w:rsidRPr="00CA60CA">
        <w:rPr>
          <w:rFonts w:ascii="Times New Roman" w:hAnsi="Times New Roman" w:cs="Times New Roman"/>
          <w:sz w:val="24"/>
          <w:szCs w:val="24"/>
        </w:rPr>
        <w:t xml:space="preserve"> understanding the recipient would then adopt more energy-savings measures such as</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insulation</w:t>
      </w:r>
      <w:proofErr w:type="gramEnd"/>
      <w:r w:rsidRPr="00CA60CA">
        <w:rPr>
          <w:rFonts w:ascii="Times New Roman" w:hAnsi="Times New Roman" w:cs="Times New Roman"/>
          <w:sz w:val="24"/>
          <w:szCs w:val="24"/>
        </w:rPr>
        <w:t xml:space="preserve"> or air sealing. It is the opinion of the evaluation team that meeting the 80%</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weatherization</w:t>
      </w:r>
      <w:proofErr w:type="gramEnd"/>
      <w:r w:rsidRPr="00CA60CA">
        <w:rPr>
          <w:rFonts w:ascii="Times New Roman" w:hAnsi="Times New Roman" w:cs="Times New Roman"/>
          <w:sz w:val="24"/>
          <w:szCs w:val="24"/>
        </w:rPr>
        <w:t xml:space="preserve"> requirement by 2030 without increasi</w:t>
      </w:r>
      <w:r w:rsidR="00F17BEE">
        <w:rPr>
          <w:rFonts w:ascii="Times New Roman" w:hAnsi="Times New Roman" w:cs="Times New Roman"/>
          <w:sz w:val="24"/>
          <w:szCs w:val="24"/>
        </w:rPr>
        <w:t xml:space="preserve">ng the efficiency of homes </w:t>
      </w:r>
      <w:proofErr w:type="spellStart"/>
      <w:r w:rsidR="00F17BEE">
        <w:rPr>
          <w:rFonts w:ascii="Times New Roman" w:hAnsi="Times New Roman" w:cs="Times New Roman"/>
          <w:sz w:val="24"/>
          <w:szCs w:val="24"/>
        </w:rPr>
        <w:t>with</w:t>
      </w:r>
      <w:r w:rsidRPr="00CA60CA">
        <w:rPr>
          <w:rFonts w:ascii="Times New Roman" w:hAnsi="Times New Roman" w:cs="Times New Roman"/>
          <w:sz w:val="24"/>
          <w:szCs w:val="24"/>
        </w:rPr>
        <w:t>these</w:t>
      </w:r>
      <w:proofErr w:type="spellEnd"/>
      <w:r w:rsidRPr="00CA60CA">
        <w:rPr>
          <w:rFonts w:ascii="Times New Roman" w:hAnsi="Times New Roman" w:cs="Times New Roman"/>
          <w:sz w:val="24"/>
          <w:szCs w:val="24"/>
        </w:rPr>
        <w:t xml:space="preserve"> concerns will be difficult.</w:t>
      </w:r>
    </w:p>
    <w:p w:rsidR="00F17BEE" w:rsidRPr="00CA60CA" w:rsidRDefault="00F17BEE" w:rsidP="00306AB3">
      <w:pPr>
        <w:autoSpaceDE w:val="0"/>
        <w:autoSpaceDN w:val="0"/>
        <w:adjustRightInd w:val="0"/>
        <w:spacing w:after="0" w:line="240" w:lineRule="auto"/>
        <w:ind w:left="720"/>
        <w:rPr>
          <w:rFonts w:ascii="Times New Roman" w:hAnsi="Times New Roman" w:cs="Times New Roman"/>
          <w:sz w:val="24"/>
          <w:szCs w:val="24"/>
        </w:rPr>
      </w:pPr>
    </w:p>
    <w:p w:rsidR="00EA6C48" w:rsidRPr="00CA60CA" w:rsidRDefault="00EA6C48"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Pr>
          <w:rFonts w:ascii="Times New Roman" w:hAnsi="Times New Roman" w:cs="Times New Roman"/>
          <w:sz w:val="24"/>
          <w:szCs w:val="24"/>
        </w:rPr>
        <w:t xml:space="preserve">:  CL&amp;P agrees with this recommendation. </w:t>
      </w:r>
    </w:p>
    <w:p w:rsidR="00EA6C48" w:rsidRDefault="00EA6C48" w:rsidP="00306AB3">
      <w:pPr>
        <w:autoSpaceDE w:val="0"/>
        <w:autoSpaceDN w:val="0"/>
        <w:adjustRightInd w:val="0"/>
        <w:spacing w:after="0" w:line="240" w:lineRule="auto"/>
        <w:ind w:left="720"/>
        <w:rPr>
          <w:rFonts w:ascii="Times New Roman" w:hAnsi="Times New Roman" w:cs="Times New Roman"/>
          <w:b/>
          <w:bCs/>
          <w:i/>
          <w:iCs/>
          <w:sz w:val="24"/>
          <w:szCs w:val="24"/>
        </w:rPr>
      </w:pP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b/>
          <w:bCs/>
          <w:i/>
          <w:iCs/>
          <w:sz w:val="24"/>
          <w:szCs w:val="24"/>
        </w:rPr>
        <w:t xml:space="preserve">Recommendation: </w:t>
      </w:r>
      <w:r w:rsidRPr="00CA60CA">
        <w:rPr>
          <w:rFonts w:ascii="Times New Roman" w:hAnsi="Times New Roman" w:cs="Times New Roman"/>
          <w:sz w:val="24"/>
          <w:szCs w:val="24"/>
        </w:rPr>
        <w:t xml:space="preserve">The EEB should consider the pros and cons </w:t>
      </w:r>
      <w:proofErr w:type="gramStart"/>
      <w:r w:rsidRPr="00CA60CA">
        <w:rPr>
          <w:rFonts w:ascii="Times New Roman" w:hAnsi="Times New Roman" w:cs="Times New Roman"/>
          <w:sz w:val="24"/>
          <w:szCs w:val="24"/>
        </w:rPr>
        <w:t>of various software</w:t>
      </w:r>
      <w:proofErr w:type="gramEnd"/>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options</w:t>
      </w:r>
      <w:proofErr w:type="gramEnd"/>
      <w:r w:rsidRPr="00CA60CA">
        <w:rPr>
          <w:rFonts w:ascii="Times New Roman" w:hAnsi="Times New Roman" w:cs="Times New Roman"/>
          <w:sz w:val="24"/>
          <w:szCs w:val="24"/>
        </w:rPr>
        <w:t xml:space="preserve"> for assessing compliance using the performance-based approach. REM/Rate is a</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robust</w:t>
      </w:r>
      <w:proofErr w:type="gramEnd"/>
      <w:r w:rsidRPr="00CA60CA">
        <w:rPr>
          <w:rFonts w:ascii="Times New Roman" w:hAnsi="Times New Roman" w:cs="Times New Roman"/>
          <w:sz w:val="24"/>
          <w:szCs w:val="24"/>
        </w:rPr>
        <w:t xml:space="preserve"> modeling tool that produces accurate energy consumption estimates, but it may not</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be</w:t>
      </w:r>
      <w:proofErr w:type="gramEnd"/>
      <w:r w:rsidRPr="00CA60CA">
        <w:rPr>
          <w:rFonts w:ascii="Times New Roman" w:hAnsi="Times New Roman" w:cs="Times New Roman"/>
          <w:sz w:val="24"/>
          <w:szCs w:val="24"/>
        </w:rPr>
        <w:t xml:space="preserve"> a viable software option if the EEB expects HES vendors to calculate the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weatherization</w:t>
      </w:r>
      <w:proofErr w:type="gramEnd"/>
      <w:r w:rsidRPr="00CA60CA">
        <w:rPr>
          <w:rFonts w:ascii="Times New Roman" w:hAnsi="Times New Roman" w:cs="Times New Roman"/>
          <w:sz w:val="24"/>
          <w:szCs w:val="24"/>
        </w:rPr>
        <w:t xml:space="preserve"> status for HES participating homes. Other options such as the DOE Home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sz w:val="24"/>
          <w:szCs w:val="24"/>
        </w:rPr>
        <w:t>Energy Score software or a customized spreadsheet based model may be more applicable.</w:t>
      </w:r>
    </w:p>
    <w:p w:rsidR="00CA60CA" w:rsidRPr="00CA60CA" w:rsidRDefault="00CA60CA" w:rsidP="00306AB3">
      <w:pPr>
        <w:autoSpaceDE w:val="0"/>
        <w:autoSpaceDN w:val="0"/>
        <w:adjustRightInd w:val="0"/>
        <w:spacing w:after="0" w:line="240" w:lineRule="auto"/>
        <w:ind w:left="720"/>
        <w:rPr>
          <w:rFonts w:ascii="Times New Roman" w:hAnsi="Times New Roman" w:cs="Times New Roman"/>
          <w:sz w:val="24"/>
          <w:szCs w:val="24"/>
        </w:rPr>
      </w:pPr>
      <w:r w:rsidRPr="00CA60CA">
        <w:rPr>
          <w:rFonts w:ascii="Times New Roman" w:hAnsi="Times New Roman" w:cs="Times New Roman"/>
          <w:sz w:val="24"/>
          <w:szCs w:val="24"/>
        </w:rPr>
        <w:t>There would undoubtedly be a tradeoff of time/cost vs. accuracy should a less robust</w:t>
      </w:r>
    </w:p>
    <w:p w:rsidR="00CA60CA" w:rsidRDefault="00CA60CA" w:rsidP="00306AB3">
      <w:pPr>
        <w:autoSpaceDE w:val="0"/>
        <w:autoSpaceDN w:val="0"/>
        <w:adjustRightInd w:val="0"/>
        <w:spacing w:after="0" w:line="240" w:lineRule="auto"/>
        <w:ind w:left="720"/>
        <w:rPr>
          <w:rFonts w:ascii="Times New Roman" w:hAnsi="Times New Roman" w:cs="Times New Roman"/>
          <w:sz w:val="24"/>
          <w:szCs w:val="24"/>
        </w:rPr>
      </w:pPr>
      <w:proofErr w:type="gramStart"/>
      <w:r w:rsidRPr="00CA60CA">
        <w:rPr>
          <w:rFonts w:ascii="Times New Roman" w:hAnsi="Times New Roman" w:cs="Times New Roman"/>
          <w:sz w:val="24"/>
          <w:szCs w:val="24"/>
        </w:rPr>
        <w:t>model</w:t>
      </w:r>
      <w:proofErr w:type="gramEnd"/>
      <w:r w:rsidRPr="00CA60CA">
        <w:rPr>
          <w:rFonts w:ascii="Times New Roman" w:hAnsi="Times New Roman" w:cs="Times New Roman"/>
          <w:sz w:val="24"/>
          <w:szCs w:val="24"/>
        </w:rPr>
        <w:t xml:space="preserve"> be adopted, but these tradeoffs are something t</w:t>
      </w:r>
      <w:r w:rsidR="00EA6C48">
        <w:rPr>
          <w:rFonts w:ascii="Times New Roman" w:hAnsi="Times New Roman" w:cs="Times New Roman"/>
          <w:sz w:val="24"/>
          <w:szCs w:val="24"/>
        </w:rPr>
        <w:t>he Team believes the EEB should</w:t>
      </w:r>
      <w:r w:rsidR="005316A6">
        <w:rPr>
          <w:rFonts w:ascii="Times New Roman" w:hAnsi="Times New Roman" w:cs="Times New Roman"/>
          <w:sz w:val="24"/>
          <w:szCs w:val="24"/>
        </w:rPr>
        <w:t xml:space="preserve"> </w:t>
      </w:r>
      <w:r w:rsidRPr="00CA60CA">
        <w:rPr>
          <w:rFonts w:ascii="Times New Roman" w:hAnsi="Times New Roman" w:cs="Times New Roman"/>
          <w:sz w:val="24"/>
          <w:szCs w:val="24"/>
        </w:rPr>
        <w:t>consider.</w:t>
      </w:r>
    </w:p>
    <w:p w:rsidR="00EB783E" w:rsidRDefault="00EB783E" w:rsidP="00306AB3">
      <w:pPr>
        <w:autoSpaceDE w:val="0"/>
        <w:autoSpaceDN w:val="0"/>
        <w:adjustRightInd w:val="0"/>
        <w:spacing w:after="0" w:line="240" w:lineRule="auto"/>
        <w:ind w:left="720"/>
        <w:rPr>
          <w:rFonts w:ascii="Times New Roman" w:hAnsi="Times New Roman" w:cs="Times New Roman"/>
          <w:sz w:val="24"/>
          <w:szCs w:val="24"/>
        </w:rPr>
      </w:pPr>
    </w:p>
    <w:p w:rsidR="00CF0B5F" w:rsidRDefault="00EB783E" w:rsidP="00306AB3">
      <w:pPr>
        <w:autoSpaceDE w:val="0"/>
        <w:autoSpaceDN w:val="0"/>
        <w:adjustRightInd w:val="0"/>
        <w:spacing w:after="0" w:line="240" w:lineRule="auto"/>
        <w:ind w:left="720"/>
        <w:rPr>
          <w:rFonts w:ascii="Times New Roman" w:hAnsi="Times New Roman" w:cs="Times New Roman"/>
          <w:sz w:val="24"/>
          <w:szCs w:val="24"/>
        </w:rPr>
      </w:pPr>
      <w:r w:rsidRPr="00F17BEE">
        <w:rPr>
          <w:rFonts w:ascii="Times New Roman" w:hAnsi="Times New Roman" w:cs="Times New Roman"/>
          <w:b/>
          <w:i/>
          <w:sz w:val="24"/>
          <w:szCs w:val="24"/>
        </w:rPr>
        <w:t>CL&amp;P response</w:t>
      </w:r>
      <w:r w:rsidR="005316A6">
        <w:rPr>
          <w:rFonts w:ascii="Times New Roman" w:hAnsi="Times New Roman" w:cs="Times New Roman"/>
          <w:sz w:val="24"/>
          <w:szCs w:val="24"/>
        </w:rPr>
        <w:t xml:space="preserve">:  </w:t>
      </w:r>
      <w:r>
        <w:rPr>
          <w:rFonts w:ascii="Times New Roman" w:hAnsi="Times New Roman" w:cs="Times New Roman"/>
          <w:sz w:val="24"/>
          <w:szCs w:val="24"/>
        </w:rPr>
        <w:t>CL&amp;P believes that it is imperative to develop a streaml</w:t>
      </w:r>
      <w:r w:rsidR="005316A6">
        <w:rPr>
          <w:rFonts w:ascii="Times New Roman" w:hAnsi="Times New Roman" w:cs="Times New Roman"/>
          <w:sz w:val="24"/>
          <w:szCs w:val="24"/>
        </w:rPr>
        <w:t>ined rating process.  CL&amp;P does not believe the DOE Home Energy Score, in its current form, is a viable tool to use for Weatherization assessments</w:t>
      </w:r>
      <w:r w:rsidR="00791310">
        <w:rPr>
          <w:rFonts w:ascii="Times New Roman" w:hAnsi="Times New Roman" w:cs="Times New Roman"/>
          <w:sz w:val="24"/>
          <w:szCs w:val="24"/>
        </w:rPr>
        <w:t xml:space="preserve"> towards the Public Act 11-80 Weatherization goal</w:t>
      </w:r>
      <w:r w:rsidR="005316A6">
        <w:rPr>
          <w:rFonts w:ascii="Times New Roman" w:hAnsi="Times New Roman" w:cs="Times New Roman"/>
          <w:sz w:val="24"/>
          <w:szCs w:val="24"/>
        </w:rPr>
        <w:t xml:space="preserve"> because the DOE Home Energy Score does not norma</w:t>
      </w:r>
      <w:r w:rsidR="00791310">
        <w:rPr>
          <w:rFonts w:ascii="Times New Roman" w:hAnsi="Times New Roman" w:cs="Times New Roman"/>
          <w:sz w:val="24"/>
          <w:szCs w:val="24"/>
        </w:rPr>
        <w:t>lize energy use (thus a smaller home will receive a better score than a comparable larger home</w:t>
      </w:r>
      <w:r w:rsidR="007232AB">
        <w:rPr>
          <w:rFonts w:ascii="Times New Roman" w:hAnsi="Times New Roman" w:cs="Times New Roman"/>
          <w:sz w:val="24"/>
          <w:szCs w:val="24"/>
        </w:rPr>
        <w:t>, all things being equal</w:t>
      </w:r>
      <w:r w:rsidR="00791310">
        <w:rPr>
          <w:rFonts w:ascii="Times New Roman" w:hAnsi="Times New Roman" w:cs="Times New Roman"/>
          <w:sz w:val="24"/>
          <w:szCs w:val="24"/>
        </w:rPr>
        <w:t xml:space="preserve">). </w:t>
      </w:r>
      <w:r w:rsidR="005316A6">
        <w:rPr>
          <w:rFonts w:ascii="Times New Roman" w:hAnsi="Times New Roman" w:cs="Times New Roman"/>
          <w:sz w:val="24"/>
          <w:szCs w:val="24"/>
        </w:rPr>
        <w:t xml:space="preserve">  </w:t>
      </w:r>
      <w:r w:rsidR="007232AB">
        <w:rPr>
          <w:rFonts w:ascii="Times New Roman" w:hAnsi="Times New Roman" w:cs="Times New Roman"/>
          <w:sz w:val="24"/>
          <w:szCs w:val="24"/>
        </w:rPr>
        <w:t xml:space="preserve">CL&amp;P requests that all data pertaining to this study should be provided to test the feasibility of developing a robust yet streamlined rating process (see also Streamlined Rating Process, above). </w:t>
      </w:r>
    </w:p>
    <w:p w:rsidR="005316A6" w:rsidRPr="005316A6" w:rsidRDefault="005316A6" w:rsidP="005316A6">
      <w:pPr>
        <w:autoSpaceDE w:val="0"/>
        <w:autoSpaceDN w:val="0"/>
        <w:adjustRightInd w:val="0"/>
        <w:spacing w:after="0" w:line="240" w:lineRule="auto"/>
        <w:rPr>
          <w:rFonts w:ascii="Times New Roman" w:hAnsi="Times New Roman" w:cs="Times New Roman"/>
          <w:sz w:val="24"/>
          <w:szCs w:val="24"/>
        </w:rPr>
      </w:pPr>
    </w:p>
    <w:p w:rsidR="00AF0292" w:rsidRDefault="00AF0292" w:rsidP="00CB0649">
      <w:pPr>
        <w:rPr>
          <w:rFonts w:ascii="Times New Roman" w:hAnsi="Times New Roman" w:cs="Times New Roman"/>
          <w:sz w:val="24"/>
          <w:szCs w:val="24"/>
        </w:rPr>
      </w:pPr>
      <w:r>
        <w:rPr>
          <w:rFonts w:ascii="Times New Roman" w:hAnsi="Times New Roman" w:cs="Times New Roman"/>
          <w:sz w:val="24"/>
          <w:szCs w:val="24"/>
        </w:rPr>
        <w:t>Thank you for the opportunity to provide these comments</w:t>
      </w:r>
      <w:r w:rsidR="002E5B11">
        <w:rPr>
          <w:rFonts w:ascii="Times New Roman" w:hAnsi="Times New Roman" w:cs="Times New Roman"/>
          <w:sz w:val="24"/>
          <w:szCs w:val="24"/>
        </w:rPr>
        <w:t>.</w:t>
      </w:r>
    </w:p>
    <w:p w:rsidR="00AF0292" w:rsidRPr="00314B08" w:rsidRDefault="00AF0292" w:rsidP="00CB0649">
      <w:pPr>
        <w:rPr>
          <w:rFonts w:ascii="Times New Roman" w:hAnsi="Times New Roman" w:cs="Times New Roman"/>
          <w:sz w:val="24"/>
          <w:szCs w:val="24"/>
        </w:rPr>
      </w:pPr>
      <w:r w:rsidRPr="004B5E9C">
        <w:rPr>
          <w:rFonts w:ascii="Times New Roman" w:hAnsi="Times New Roman" w:cs="Times New Roman"/>
          <w:sz w:val="24"/>
          <w:szCs w:val="24"/>
        </w:rPr>
        <w:t>Very truly yours,</w:t>
      </w:r>
    </w:p>
    <w:p w:rsidR="00AF0292" w:rsidRPr="00690026" w:rsidRDefault="00690026" w:rsidP="00F663B1">
      <w:pPr>
        <w:spacing w:after="0" w:line="240" w:lineRule="auto"/>
        <w:rPr>
          <w:rFonts w:ascii="Brush Script MT" w:hAnsi="Brush Script MT" w:cs="Times New Roman"/>
          <w:sz w:val="36"/>
          <w:szCs w:val="36"/>
        </w:rPr>
      </w:pPr>
      <w:r w:rsidRPr="00690026">
        <w:rPr>
          <w:rFonts w:ascii="Brush Script MT" w:hAnsi="Brush Script MT" w:cs="Times New Roman"/>
          <w:sz w:val="36"/>
          <w:szCs w:val="36"/>
        </w:rPr>
        <w:t>Joseph Swift</w:t>
      </w:r>
    </w:p>
    <w:p w:rsidR="00AF0292" w:rsidRPr="004B5E9C" w:rsidRDefault="00AF0292" w:rsidP="00F663B1">
      <w:pPr>
        <w:spacing w:after="0" w:line="240" w:lineRule="auto"/>
        <w:rPr>
          <w:rFonts w:ascii="Times New Roman" w:hAnsi="Times New Roman" w:cs="Times New Roman"/>
          <w:sz w:val="24"/>
          <w:szCs w:val="24"/>
        </w:rPr>
      </w:pPr>
    </w:p>
    <w:p w:rsidR="00AF0292" w:rsidRPr="004B5E9C" w:rsidRDefault="00AF0292" w:rsidP="00F663B1">
      <w:pPr>
        <w:spacing w:after="0" w:line="240" w:lineRule="auto"/>
        <w:rPr>
          <w:rFonts w:ascii="Times New Roman" w:hAnsi="Times New Roman" w:cs="Times New Roman"/>
          <w:sz w:val="24"/>
          <w:szCs w:val="24"/>
        </w:rPr>
      </w:pPr>
      <w:r w:rsidRPr="004B5E9C">
        <w:rPr>
          <w:rFonts w:ascii="Times New Roman" w:hAnsi="Times New Roman" w:cs="Times New Roman"/>
          <w:sz w:val="24"/>
          <w:szCs w:val="24"/>
        </w:rPr>
        <w:t>Joseph Swift</w:t>
      </w:r>
    </w:p>
    <w:p w:rsidR="00AF0292" w:rsidRPr="004B5E9C" w:rsidRDefault="00AF0292" w:rsidP="00F663B1">
      <w:pPr>
        <w:autoSpaceDE w:val="0"/>
        <w:autoSpaceDN w:val="0"/>
        <w:adjustRightInd w:val="0"/>
        <w:spacing w:after="0" w:line="240" w:lineRule="auto"/>
        <w:rPr>
          <w:rFonts w:ascii="Times New Roman" w:hAnsi="Times New Roman" w:cs="Times New Roman"/>
          <w:sz w:val="24"/>
          <w:szCs w:val="24"/>
        </w:rPr>
      </w:pPr>
      <w:r w:rsidRPr="004B5E9C">
        <w:rPr>
          <w:rFonts w:ascii="Times New Roman" w:hAnsi="Times New Roman" w:cs="Times New Roman"/>
          <w:sz w:val="24"/>
          <w:szCs w:val="24"/>
        </w:rPr>
        <w:t>Operations Supervisor</w:t>
      </w:r>
    </w:p>
    <w:p w:rsidR="00AF0292" w:rsidRPr="004B5E9C" w:rsidRDefault="00AF0292" w:rsidP="00F663B1">
      <w:pPr>
        <w:autoSpaceDE w:val="0"/>
        <w:autoSpaceDN w:val="0"/>
        <w:adjustRightInd w:val="0"/>
        <w:spacing w:after="0" w:line="240" w:lineRule="auto"/>
        <w:rPr>
          <w:rFonts w:ascii="Times New Roman" w:hAnsi="Times New Roman" w:cs="Times New Roman"/>
          <w:sz w:val="24"/>
          <w:szCs w:val="24"/>
        </w:rPr>
      </w:pPr>
      <w:r w:rsidRPr="004B5E9C">
        <w:rPr>
          <w:rFonts w:ascii="Times New Roman" w:hAnsi="Times New Roman" w:cs="Times New Roman"/>
          <w:sz w:val="24"/>
          <w:szCs w:val="24"/>
        </w:rPr>
        <w:t>Connecticut Light and Power</w:t>
      </w:r>
    </w:p>
    <w:p w:rsidR="00AF0292" w:rsidRPr="004B5E9C" w:rsidRDefault="00AF0292" w:rsidP="007B6626">
      <w:pPr>
        <w:rPr>
          <w:rFonts w:ascii="Times New Roman" w:hAnsi="Times New Roman" w:cs="Times New Roman"/>
          <w:sz w:val="24"/>
          <w:szCs w:val="24"/>
        </w:rPr>
      </w:pPr>
    </w:p>
    <w:p w:rsidR="00AF0292" w:rsidRPr="001E140E" w:rsidRDefault="00AF0292" w:rsidP="00FC2933">
      <w:pPr>
        <w:rPr>
          <w:rFonts w:ascii="Times New Roman" w:hAnsi="Times New Roman" w:cs="Times New Roman"/>
          <w:sz w:val="24"/>
          <w:szCs w:val="24"/>
        </w:rPr>
      </w:pPr>
    </w:p>
    <w:sectPr w:rsidR="00AF0292" w:rsidRPr="001E140E" w:rsidSect="00E76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88" w:rsidRDefault="00C01888" w:rsidP="00A13A76">
      <w:pPr>
        <w:spacing w:after="0" w:line="240" w:lineRule="auto"/>
      </w:pPr>
      <w:r>
        <w:separator/>
      </w:r>
    </w:p>
  </w:endnote>
  <w:endnote w:type="continuationSeparator" w:id="0">
    <w:p w:rsidR="00C01888" w:rsidRDefault="00C01888" w:rsidP="00A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88" w:rsidRDefault="00C01888" w:rsidP="00A13A76">
      <w:pPr>
        <w:spacing w:after="0" w:line="240" w:lineRule="auto"/>
      </w:pPr>
      <w:r>
        <w:separator/>
      </w:r>
    </w:p>
  </w:footnote>
  <w:footnote w:type="continuationSeparator" w:id="0">
    <w:p w:rsidR="00C01888" w:rsidRDefault="00C01888" w:rsidP="00A13A76">
      <w:pPr>
        <w:spacing w:after="0" w:line="240" w:lineRule="auto"/>
      </w:pPr>
      <w:r>
        <w:continuationSeparator/>
      </w:r>
    </w:p>
  </w:footnote>
  <w:footnote w:id="1">
    <w:p w:rsidR="00347FF5" w:rsidRDefault="00347FF5" w:rsidP="00347FF5">
      <w:pPr>
        <w:pStyle w:val="FootnoteText"/>
      </w:pPr>
      <w:r>
        <w:rPr>
          <w:rStyle w:val="FootnoteReference"/>
        </w:rPr>
        <w:footnoteRef/>
      </w:r>
      <w:r>
        <w:t xml:space="preserve"> In 2002, CL&amp;P worked with the EPA to develop a simplified rating process to certify ENERGY STAR homes in Connecticut.  Based on that success, CL&amp;P believes that a streamlined rating process may be feasible for the assessment of weatherized homes.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D0"/>
    <w:rsid w:val="00055B05"/>
    <w:rsid w:val="00064867"/>
    <w:rsid w:val="000826FE"/>
    <w:rsid w:val="000D10C7"/>
    <w:rsid w:val="001052A6"/>
    <w:rsid w:val="00106313"/>
    <w:rsid w:val="00125B04"/>
    <w:rsid w:val="001D0E64"/>
    <w:rsid w:val="001D7D81"/>
    <w:rsid w:val="001E140E"/>
    <w:rsid w:val="001E6A3F"/>
    <w:rsid w:val="0021083F"/>
    <w:rsid w:val="002130AF"/>
    <w:rsid w:val="00242FC7"/>
    <w:rsid w:val="002442FE"/>
    <w:rsid w:val="00275FCA"/>
    <w:rsid w:val="002827D4"/>
    <w:rsid w:val="0029236F"/>
    <w:rsid w:val="002B7AD0"/>
    <w:rsid w:val="002C6F79"/>
    <w:rsid w:val="002E27DA"/>
    <w:rsid w:val="002E5B11"/>
    <w:rsid w:val="002F5461"/>
    <w:rsid w:val="00306AB3"/>
    <w:rsid w:val="00314B08"/>
    <w:rsid w:val="00342646"/>
    <w:rsid w:val="00347FF5"/>
    <w:rsid w:val="003902A8"/>
    <w:rsid w:val="003D4D0C"/>
    <w:rsid w:val="0041626F"/>
    <w:rsid w:val="004250FF"/>
    <w:rsid w:val="004B372B"/>
    <w:rsid w:val="004B5E9C"/>
    <w:rsid w:val="004C714B"/>
    <w:rsid w:val="004E02B6"/>
    <w:rsid w:val="005316A6"/>
    <w:rsid w:val="00571FC7"/>
    <w:rsid w:val="00574503"/>
    <w:rsid w:val="005B1E24"/>
    <w:rsid w:val="005C171E"/>
    <w:rsid w:val="00613A21"/>
    <w:rsid w:val="00623A68"/>
    <w:rsid w:val="006253D7"/>
    <w:rsid w:val="006371F1"/>
    <w:rsid w:val="006378C4"/>
    <w:rsid w:val="00690026"/>
    <w:rsid w:val="006A23D3"/>
    <w:rsid w:val="006B024C"/>
    <w:rsid w:val="006D6493"/>
    <w:rsid w:val="006E6411"/>
    <w:rsid w:val="00712138"/>
    <w:rsid w:val="007232AB"/>
    <w:rsid w:val="00750FFA"/>
    <w:rsid w:val="00760048"/>
    <w:rsid w:val="0077511D"/>
    <w:rsid w:val="00786CB0"/>
    <w:rsid w:val="00787D20"/>
    <w:rsid w:val="00791310"/>
    <w:rsid w:val="007B0605"/>
    <w:rsid w:val="007B6626"/>
    <w:rsid w:val="007B6E48"/>
    <w:rsid w:val="007E74A3"/>
    <w:rsid w:val="008203C1"/>
    <w:rsid w:val="00852176"/>
    <w:rsid w:val="00863F38"/>
    <w:rsid w:val="0086579B"/>
    <w:rsid w:val="00874998"/>
    <w:rsid w:val="00877932"/>
    <w:rsid w:val="00890155"/>
    <w:rsid w:val="008B5291"/>
    <w:rsid w:val="008E60EE"/>
    <w:rsid w:val="00905AE1"/>
    <w:rsid w:val="0091706A"/>
    <w:rsid w:val="009202E0"/>
    <w:rsid w:val="0092120A"/>
    <w:rsid w:val="009A7B5C"/>
    <w:rsid w:val="009F695B"/>
    <w:rsid w:val="00A13A76"/>
    <w:rsid w:val="00A16639"/>
    <w:rsid w:val="00A71EA0"/>
    <w:rsid w:val="00AB1088"/>
    <w:rsid w:val="00AE64D0"/>
    <w:rsid w:val="00AF0292"/>
    <w:rsid w:val="00AF5F82"/>
    <w:rsid w:val="00B42815"/>
    <w:rsid w:val="00B534C1"/>
    <w:rsid w:val="00B66DD3"/>
    <w:rsid w:val="00BA1E58"/>
    <w:rsid w:val="00BA5F27"/>
    <w:rsid w:val="00C01888"/>
    <w:rsid w:val="00C05050"/>
    <w:rsid w:val="00C244EC"/>
    <w:rsid w:val="00C81681"/>
    <w:rsid w:val="00C9180B"/>
    <w:rsid w:val="00CA60CA"/>
    <w:rsid w:val="00CB0649"/>
    <w:rsid w:val="00CF0B5F"/>
    <w:rsid w:val="00D03177"/>
    <w:rsid w:val="00D34E31"/>
    <w:rsid w:val="00DB4D11"/>
    <w:rsid w:val="00DD23AA"/>
    <w:rsid w:val="00DF0617"/>
    <w:rsid w:val="00E122C1"/>
    <w:rsid w:val="00E22EDB"/>
    <w:rsid w:val="00E3165C"/>
    <w:rsid w:val="00E675E9"/>
    <w:rsid w:val="00E73F4D"/>
    <w:rsid w:val="00E769AF"/>
    <w:rsid w:val="00EA6C48"/>
    <w:rsid w:val="00EB783E"/>
    <w:rsid w:val="00F01179"/>
    <w:rsid w:val="00F17BEE"/>
    <w:rsid w:val="00F52908"/>
    <w:rsid w:val="00F663B1"/>
    <w:rsid w:val="00FC2933"/>
    <w:rsid w:val="00FE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semiHidden/>
    <w:rsid w:val="00A13A7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locked/>
    <w:rsid w:val="00A13A76"/>
    <w:rPr>
      <w:sz w:val="20"/>
      <w:szCs w:val="20"/>
    </w:rPr>
  </w:style>
  <w:style w:type="character" w:styleId="FootnoteReference">
    <w:name w:val="footnote reference"/>
    <w:basedOn w:val="DefaultParagraphFont"/>
    <w:uiPriority w:val="99"/>
    <w:semiHidden/>
    <w:rsid w:val="00A13A76"/>
    <w:rPr>
      <w:vertAlign w:val="superscript"/>
    </w:rPr>
  </w:style>
  <w:style w:type="character" w:styleId="Hyperlink">
    <w:name w:val="Hyperlink"/>
    <w:basedOn w:val="DefaultParagraphFont"/>
    <w:uiPriority w:val="99"/>
    <w:rsid w:val="0092120A"/>
    <w:rPr>
      <w:color w:val="0000FF"/>
      <w:u w:val="single"/>
    </w:rPr>
  </w:style>
  <w:style w:type="paragraph" w:styleId="BalloonText">
    <w:name w:val="Balloon Text"/>
    <w:basedOn w:val="Normal"/>
    <w:link w:val="BalloonTextChar"/>
    <w:uiPriority w:val="99"/>
    <w:semiHidden/>
    <w:rsid w:val="001D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semiHidden/>
    <w:rsid w:val="00A13A7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locked/>
    <w:rsid w:val="00A13A76"/>
    <w:rPr>
      <w:sz w:val="20"/>
      <w:szCs w:val="20"/>
    </w:rPr>
  </w:style>
  <w:style w:type="character" w:styleId="FootnoteReference">
    <w:name w:val="footnote reference"/>
    <w:basedOn w:val="DefaultParagraphFont"/>
    <w:uiPriority w:val="99"/>
    <w:semiHidden/>
    <w:rsid w:val="00A13A76"/>
    <w:rPr>
      <w:vertAlign w:val="superscript"/>
    </w:rPr>
  </w:style>
  <w:style w:type="character" w:styleId="Hyperlink">
    <w:name w:val="Hyperlink"/>
    <w:basedOn w:val="DefaultParagraphFont"/>
    <w:uiPriority w:val="99"/>
    <w:rsid w:val="0092120A"/>
    <w:rPr>
      <w:color w:val="0000FF"/>
      <w:u w:val="single"/>
    </w:rPr>
  </w:style>
  <w:style w:type="paragraph" w:styleId="BalloonText">
    <w:name w:val="Balloon Text"/>
    <w:basedOn w:val="Normal"/>
    <w:link w:val="BalloonTextChar"/>
    <w:uiPriority w:val="99"/>
    <w:semiHidden/>
    <w:rsid w:val="001D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47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A97F-40E1-4B04-87AD-FBFFAB87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October XX, 2013</vt:lpstr>
    </vt:vector>
  </TitlesOfParts>
  <Company>Northeast Utilities</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XX, 2013</dc:title>
  <dc:creator>Joseph R Swift</dc:creator>
  <cp:lastModifiedBy>Joseph R Swift</cp:lastModifiedBy>
  <cp:revision>3</cp:revision>
  <cp:lastPrinted>2014-01-31T19:30:00Z</cp:lastPrinted>
  <dcterms:created xsi:type="dcterms:W3CDTF">2014-01-31T19:28:00Z</dcterms:created>
  <dcterms:modified xsi:type="dcterms:W3CDTF">2014-01-31T19:34:00Z</dcterms:modified>
</cp:coreProperties>
</file>